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73" w:rsidRDefault="00EE6173" w:rsidP="00EE6173">
      <w:pPr>
        <w:spacing w:line="240" w:lineRule="auto"/>
        <w:ind w:left="2880" w:firstLine="720"/>
        <w:contextualSpacing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933F350" wp14:editId="290A046D">
                <wp:simplePos x="0" y="0"/>
                <wp:positionH relativeFrom="margin">
                  <wp:posOffset>4619238</wp:posOffset>
                </wp:positionH>
                <wp:positionV relativeFrom="paragraph">
                  <wp:posOffset>-308758</wp:posOffset>
                </wp:positionV>
                <wp:extent cx="2790825" cy="476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73" w:rsidRPr="004C757A" w:rsidRDefault="00EE6173" w:rsidP="00EE6173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4C757A">
                              <w:rPr>
                                <w:b/>
                              </w:rPr>
                              <w:t>IT PROJECT MANAGEMENT OFFICE (ITPMO)</w:t>
                            </w:r>
                          </w:p>
                          <w:p w:rsidR="00EE6173" w:rsidRPr="004C757A" w:rsidRDefault="00EE6173" w:rsidP="00EE6173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4C757A">
                              <w:rPr>
                                <w:sz w:val="20"/>
                              </w:rPr>
                              <w:t>Information Technology Division (ITD)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3F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pt;margin-top:-24.3pt;width:219.75pt;height:3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9jIAIAAB0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" stroked="f">
                <v:textbox>
                  <w:txbxContent>
                    <w:p w:rsidR="00EE6173" w:rsidRPr="004C757A" w:rsidRDefault="00EE6173" w:rsidP="00EE6173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4C757A">
                        <w:rPr>
                          <w:b/>
                        </w:rPr>
                        <w:t>IT PROJECT MANAGEMENT OFFICE (ITPMO)</w:t>
                      </w:r>
                    </w:p>
                    <w:p w:rsidR="00EE6173" w:rsidRPr="004C757A" w:rsidRDefault="00EE6173" w:rsidP="00EE6173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4C757A">
                        <w:rPr>
                          <w:sz w:val="20"/>
                        </w:rPr>
                        <w:t>Information Technology Division (ITD)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429E02" wp14:editId="23B4B794">
            <wp:simplePos x="0" y="0"/>
            <wp:positionH relativeFrom="column">
              <wp:posOffset>-107191</wp:posOffset>
            </wp:positionH>
            <wp:positionV relativeFrom="paragraph">
              <wp:posOffset>-386228</wp:posOffset>
            </wp:positionV>
            <wp:extent cx="3648075" cy="94449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 Full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4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E0" w:rsidRPr="00EE617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5E30" wp14:editId="217144D6">
                <wp:simplePos x="0" y="0"/>
                <wp:positionH relativeFrom="column">
                  <wp:posOffset>7503993</wp:posOffset>
                </wp:positionH>
                <wp:positionV relativeFrom="paragraph">
                  <wp:posOffset>-309661</wp:posOffset>
                </wp:positionV>
                <wp:extent cx="990600" cy="8667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E0" w:rsidRPr="000F676B" w:rsidRDefault="001368E0" w:rsidP="001368E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ITD-ITPMO-0</w:t>
                            </w:r>
                            <w:r w:rsidR="002D5E39">
                              <w:rPr>
                                <w:b/>
                                <w:sz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1368E0" w:rsidRPr="00F95120" w:rsidRDefault="001368E0" w:rsidP="001368E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95120">
                              <w:rPr>
                                <w:sz w:val="18"/>
                              </w:rPr>
                              <w:t xml:space="preserve">Version </w:t>
                            </w:r>
                            <w:r>
                              <w:rPr>
                                <w:sz w:val="18"/>
                              </w:rPr>
                              <w:t>00</w:t>
                            </w:r>
                            <w:r w:rsidR="00B1350A">
                              <w:rPr>
                                <w:sz w:val="18"/>
                              </w:rPr>
                              <w:br/>
                              <w:t>Revision: 01</w:t>
                            </w:r>
                          </w:p>
                          <w:p w:rsidR="001368E0" w:rsidRPr="00F95120" w:rsidRDefault="001368E0" w:rsidP="001368E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95120">
                              <w:rPr>
                                <w:sz w:val="18"/>
                              </w:rPr>
                              <w:t xml:space="preserve">Effective Date: </w:t>
                            </w:r>
                            <w:r w:rsidR="00B1350A"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5E3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590.85pt;margin-top:-24.4pt;width:7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">
                <v:textbox>
                  <w:txbxContent>
                    <w:p w:rsidR="001368E0" w:rsidRPr="000F676B" w:rsidRDefault="001368E0" w:rsidP="001368E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ITD-ITPMO-0</w:t>
                      </w:r>
                      <w:r w:rsidR="002D5E39">
                        <w:rPr>
                          <w:b/>
                          <w:sz w:val="1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1368E0" w:rsidRPr="00F95120" w:rsidRDefault="001368E0" w:rsidP="001368E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95120">
                        <w:rPr>
                          <w:sz w:val="18"/>
                        </w:rPr>
                        <w:t xml:space="preserve">Version </w:t>
                      </w:r>
                      <w:r>
                        <w:rPr>
                          <w:sz w:val="18"/>
                        </w:rPr>
                        <w:t>00</w:t>
                      </w:r>
                      <w:r w:rsidR="00B1350A">
                        <w:rPr>
                          <w:sz w:val="18"/>
                        </w:rPr>
                        <w:br/>
                        <w:t>Revision: 01</w:t>
                      </w:r>
                    </w:p>
                    <w:p w:rsidR="001368E0" w:rsidRPr="00F95120" w:rsidRDefault="001368E0" w:rsidP="001368E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95120">
                        <w:rPr>
                          <w:sz w:val="18"/>
                        </w:rPr>
                        <w:t xml:space="preserve">Effective Date: </w:t>
                      </w:r>
                      <w:r w:rsidR="00B1350A">
                        <w:rPr>
                          <w:sz w:val="18"/>
                        </w:rPr>
                        <w:t>10</w:t>
                      </w:r>
                      <w:r>
                        <w:rPr>
                          <w:sz w:val="1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:rsidR="001368E0" w:rsidRPr="001368E0" w:rsidRDefault="00EE6173" w:rsidP="00EE6173">
      <w:pPr>
        <w:spacing w:line="240" w:lineRule="auto"/>
        <w:ind w:left="6480" w:firstLine="720"/>
        <w:contextualSpacing/>
        <w:rPr>
          <w:b/>
        </w:rPr>
      </w:pPr>
      <w:r w:rsidRPr="00EE6173">
        <w:rPr>
          <w:b/>
          <w:sz w:val="32"/>
        </w:rPr>
        <w:t>IT PROJECT INITIATION CHECKLIST</w:t>
      </w:r>
      <w:r w:rsidRPr="001368E0">
        <w:rPr>
          <w:b/>
          <w:sz w:val="24"/>
        </w:rPr>
        <w:t xml:space="preserve"> </w:t>
      </w:r>
      <w:r w:rsidR="001368E0" w:rsidRPr="001368E0">
        <w:rPr>
          <w:b/>
          <w:sz w:val="24"/>
        </w:rPr>
        <w:br/>
      </w:r>
    </w:p>
    <w:p w:rsidR="001368E0" w:rsidRPr="001368E0" w:rsidRDefault="001368E0" w:rsidP="001368E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810"/>
      </w:tblGrid>
      <w:tr w:rsidR="001368E0" w:rsidRPr="001368E0" w:rsidTr="001368E0">
        <w:tc>
          <w:tcPr>
            <w:tcW w:w="2065" w:type="dxa"/>
          </w:tcPr>
          <w:p w:rsidR="001368E0" w:rsidRPr="001368E0" w:rsidRDefault="001368E0" w:rsidP="001368E0">
            <w:pPr>
              <w:contextualSpacing/>
              <w:rPr>
                <w:b/>
              </w:rPr>
            </w:pPr>
            <w:r w:rsidRPr="001368E0">
              <w:rPr>
                <w:b/>
              </w:rPr>
              <w:t xml:space="preserve">Name of Project </w:t>
            </w:r>
          </w:p>
        </w:tc>
        <w:tc>
          <w:tcPr>
            <w:tcW w:w="9810" w:type="dxa"/>
          </w:tcPr>
          <w:p w:rsidR="001368E0" w:rsidRPr="001368E0" w:rsidRDefault="001368E0" w:rsidP="00293BDC">
            <w:pPr>
              <w:contextualSpacing/>
              <w:rPr>
                <w:b/>
              </w:rPr>
            </w:pPr>
            <w:r w:rsidRPr="001368E0">
              <w:rPr>
                <w:b/>
              </w:rPr>
              <w:t>:</w:t>
            </w:r>
            <w:r w:rsidR="00944FD4">
              <w:rPr>
                <w:b/>
              </w:rPr>
              <w:t xml:space="preserve"> </w:t>
            </w:r>
          </w:p>
        </w:tc>
      </w:tr>
      <w:tr w:rsidR="001368E0" w:rsidRPr="001368E0" w:rsidTr="001368E0">
        <w:tc>
          <w:tcPr>
            <w:tcW w:w="2065" w:type="dxa"/>
          </w:tcPr>
          <w:p w:rsidR="001368E0" w:rsidRPr="001368E0" w:rsidRDefault="001368E0" w:rsidP="001368E0">
            <w:pPr>
              <w:contextualSpacing/>
              <w:rPr>
                <w:b/>
              </w:rPr>
            </w:pPr>
            <w:r w:rsidRPr="001368E0">
              <w:rPr>
                <w:b/>
              </w:rPr>
              <w:t>Project ID</w:t>
            </w:r>
          </w:p>
        </w:tc>
        <w:tc>
          <w:tcPr>
            <w:tcW w:w="9810" w:type="dxa"/>
          </w:tcPr>
          <w:p w:rsidR="00944FD4" w:rsidRPr="00944FD4" w:rsidRDefault="001368E0" w:rsidP="00944FD4">
            <w:pPr>
              <w:contextualSpacing/>
              <w:rPr>
                <w:b/>
              </w:rPr>
            </w:pPr>
            <w:r w:rsidRPr="001368E0">
              <w:rPr>
                <w:b/>
              </w:rPr>
              <w:t>:</w:t>
            </w:r>
            <w:r w:rsidR="00944FD4">
              <w:rPr>
                <w:b/>
              </w:rPr>
              <w:t xml:space="preserve"> </w:t>
            </w:r>
          </w:p>
          <w:p w:rsidR="001368E0" w:rsidRPr="001368E0" w:rsidRDefault="001368E0" w:rsidP="001368E0">
            <w:pPr>
              <w:contextualSpacing/>
              <w:rPr>
                <w:b/>
              </w:rPr>
            </w:pPr>
          </w:p>
        </w:tc>
      </w:tr>
    </w:tbl>
    <w:tbl>
      <w:tblPr>
        <w:tblW w:w="13500" w:type="dxa"/>
        <w:tblInd w:w="-5" w:type="dxa"/>
        <w:tblLook w:val="04A0" w:firstRow="1" w:lastRow="0" w:firstColumn="1" w:lastColumn="0" w:noHBand="0" w:noVBand="1"/>
      </w:tblPr>
      <w:tblGrid>
        <w:gridCol w:w="504"/>
        <w:gridCol w:w="1813"/>
        <w:gridCol w:w="6053"/>
        <w:gridCol w:w="1785"/>
        <w:gridCol w:w="2134"/>
        <w:gridCol w:w="1211"/>
      </w:tblGrid>
      <w:tr w:rsidR="001368E0" w:rsidRPr="00D04EF5" w:rsidTr="00EE6173">
        <w:trPr>
          <w:trHeight w:val="8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Approving Authority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Checklist (√)</w:t>
            </w:r>
          </w:p>
        </w:tc>
      </w:tr>
      <w:tr w:rsidR="001368E0" w:rsidRPr="00D04EF5" w:rsidTr="00EE6173">
        <w:trPr>
          <w:trHeight w:val="5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Business Process Improvement performed (where relevant)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B73D6F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9276C" w:rsidRPr="00D04EF5" w:rsidTr="00EE6173">
        <w:trPr>
          <w:trHeight w:val="6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6C" w:rsidRPr="00A55A7C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6C" w:rsidRPr="00A55A7C" w:rsidRDefault="00A9276C" w:rsidP="00AF1B1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Budget for the project has been approved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6C" w:rsidRPr="00A55A7C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Relevant Budget Approving Authority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6C" w:rsidRPr="00D04EF5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368E0" w:rsidRPr="00D04EF5" w:rsidTr="00EE6173">
        <w:trPr>
          <w:trHeight w:val="5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0" w:rsidRPr="00A55A7C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Recommendation from Feasibility Study Report (FSR) Meeting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FSR Meeting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368E0" w:rsidRPr="00D04EF5" w:rsidTr="00EE6173">
        <w:trPr>
          <w:trHeight w:val="4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0" w:rsidRPr="00A55A7C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 Approval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368E0" w:rsidRPr="00D04EF5" w:rsidTr="00EE6173">
        <w:trPr>
          <w:trHeight w:val="4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0" w:rsidRPr="00A55A7C" w:rsidRDefault="00A9276C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1368E0" w:rsidP="00AF1B1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 xml:space="preserve">Fulfilled </w:t>
            </w:r>
            <w:r w:rsidRPr="00A55A7C">
              <w:rPr>
                <w:rFonts w:eastAsia="Times New Roman" w:cs="Times New Roman"/>
                <w:b/>
                <w:bCs/>
                <w:color w:val="000000"/>
                <w:u w:val="single"/>
              </w:rPr>
              <w:t>ONE</w:t>
            </w:r>
            <w:r w:rsidRPr="00A55A7C">
              <w:rPr>
                <w:rFonts w:eastAsia="Times New Roman" w:cs="Times New Roman"/>
                <w:color w:val="000000"/>
              </w:rPr>
              <w:t xml:space="preserve"> of th</w:t>
            </w:r>
            <w:r w:rsidR="003A12AA" w:rsidRPr="00A55A7C">
              <w:rPr>
                <w:rFonts w:eastAsia="Times New Roman" w:cs="Times New Roman"/>
                <w:color w:val="000000"/>
              </w:rPr>
              <w:t>e following approval requirement</w:t>
            </w:r>
            <w:r w:rsidRPr="00A55A7C">
              <w:rPr>
                <w:rFonts w:eastAsia="Times New Roman" w:cs="Times New Roman"/>
                <w:color w:val="000000"/>
              </w:rPr>
              <w:t xml:space="preserve">: </w:t>
            </w:r>
          </w:p>
        </w:tc>
        <w:tc>
          <w:tcPr>
            <w:tcW w:w="2134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A55A7C" w:rsidRDefault="00B73D6F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-</w:t>
            </w:r>
            <w:r w:rsidR="001368E0" w:rsidRPr="00A55A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0" w:rsidRPr="00D04EF5" w:rsidRDefault="001368E0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14DB" w:rsidRPr="00D04EF5" w:rsidTr="00EE6173">
        <w:trPr>
          <w:trHeight w:val="512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DB" w:rsidRPr="00A55A7C" w:rsidRDefault="008C14DB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DB" w:rsidRPr="00A55A7C" w:rsidRDefault="008C14DB" w:rsidP="00A55A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New Project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8C14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 xml:space="preserve">Development, enhancement of Application Systems and/or integration: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&lt;</w:t>
            </w:r>
            <w:r w:rsidRPr="00A55A7C">
              <w:rPr>
                <w:rFonts w:eastAsia="Times New Roman" w:cs="Times New Roman"/>
                <w:bCs/>
                <w:color w:val="000000"/>
              </w:rPr>
              <w:t xml:space="preserve"> RM50K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DB" w:rsidRPr="00A55A7C" w:rsidRDefault="008C14DB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DB" w:rsidRPr="00D04EF5" w:rsidRDefault="008C14DB" w:rsidP="00AF1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14DB" w:rsidRPr="00D04EF5" w:rsidTr="00EE6173">
        <w:trPr>
          <w:trHeight w:val="53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&lt;</w:t>
            </w:r>
            <w:r w:rsidRPr="00A55A7C">
              <w:rPr>
                <w:rFonts w:eastAsia="Times New Roman" w:cs="Times New Roman"/>
                <w:bCs/>
                <w:color w:val="000000"/>
              </w:rPr>
              <w:t xml:space="preserve"> RM50K to &lt; 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C14DB" w:rsidRPr="00D04EF5" w:rsidTr="00EE6173">
        <w:trPr>
          <w:trHeight w:val="53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 xml:space="preserve">≥ </w:t>
            </w:r>
            <w:r w:rsidRPr="00A55A7C">
              <w:rPr>
                <w:rFonts w:eastAsia="Times New Roman" w:cs="Times New Roman"/>
                <w:bCs/>
                <w:color w:val="000000"/>
              </w:rPr>
              <w:t>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C14DB" w:rsidRPr="00D04EF5" w:rsidTr="00EE6173">
        <w:trPr>
          <w:trHeight w:val="395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8C14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Hardware procurement (purchasing and leasing), and/or software, and/or ICT Services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eastAsia="Times New Roman" w:cs="Times New Roman"/>
                <w:b/>
                <w:color w:val="000000"/>
              </w:rPr>
            </w:pPr>
            <w:r w:rsidRPr="00A55A7C">
              <w:rPr>
                <w:rFonts w:cstheme="minorHAnsi"/>
              </w:rPr>
              <w:t>≤ 20K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ITD Director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C14DB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</w:rPr>
            </w:pPr>
            <w:r w:rsidRPr="00A55A7C">
              <w:rPr>
                <w:rFonts w:cstheme="minorHAnsi"/>
              </w:rPr>
              <w:t>&gt; 20K to &lt; 500K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C14DB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500K to  &lt;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C14DB" w:rsidRPr="00D04EF5" w:rsidTr="00EE6173">
        <w:trPr>
          <w:trHeight w:val="539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A55A7C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B" w:rsidRPr="00D04EF5" w:rsidRDefault="008C14DB" w:rsidP="00D04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3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System Enhancement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8C14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A55A7C">
              <w:rPr>
                <w:rFonts w:cstheme="minorHAnsi"/>
              </w:rPr>
              <w:t>Enhancement of Application System and/or integration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8C14DB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&lt; 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8C14D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8C14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8C14DB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lang w:val="en-GB"/>
              </w:rPr>
              <w:t>≥ 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8C1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3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A55A7C">
              <w:rPr>
                <w:rFonts w:cstheme="minorHAnsi"/>
              </w:rPr>
              <w:t>Upgrading of hardware (purchasing and leasing), and/or application, and/or network, and/or ICT services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 xml:space="preserve">≤ 20K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ITD Director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&gt; 20K to &lt; 500K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500K to  &lt;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Additional Equipment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0"/>
              <w:rPr>
                <w:rFonts w:cstheme="minorHAnsi"/>
              </w:rPr>
            </w:pPr>
            <w:r w:rsidRPr="00A55A7C">
              <w:rPr>
                <w:rFonts w:cstheme="minorHAnsi"/>
              </w:rPr>
              <w:t>Hardware Procurement (purchasing and leasing), and/or software, and/or network and/or ICT Services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 xml:space="preserve">≤ 20K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ITD Director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0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&gt; 20K to &lt; 500K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0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500K to &lt;5M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4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0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39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Roll Out Project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A55A7C">
              <w:rPr>
                <w:rFonts w:cstheme="minorHAnsi"/>
              </w:rPr>
              <w:t>Application system roll out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&lt; 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12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1M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30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A55A7C">
              <w:rPr>
                <w:rFonts w:cstheme="minorHAnsi"/>
              </w:rPr>
              <w:t>Hardware Procurement (purchasing and leasing), and/or software, and/or network and/or ICT Services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 xml:space="preserve">≤ 20K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ITD Director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48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&gt;20K to &lt; 500K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UTICTEC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521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500K to &lt;5M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JPICT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431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≥ 5M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638"/>
        </w:trPr>
        <w:tc>
          <w:tcPr>
            <w:tcW w:w="504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  <w:bCs/>
              </w:rPr>
              <w:t>Consultancy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pStyle w:val="ListParagraph"/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  <w:bCs/>
              </w:rPr>
              <w:t>ICT Consultant Services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7C" w:rsidRPr="00A55A7C" w:rsidRDefault="00A55A7C" w:rsidP="00A55A7C">
            <w:pPr>
              <w:spacing w:after="0" w:line="276" w:lineRule="auto"/>
              <w:rPr>
                <w:rFonts w:cstheme="minorHAnsi"/>
              </w:rPr>
            </w:pPr>
            <w:r w:rsidRPr="00A55A7C">
              <w:rPr>
                <w:rFonts w:cstheme="minorHAnsi"/>
              </w:rPr>
              <w:t>No Limit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A55A7C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5A7C">
              <w:rPr>
                <w:rFonts w:eastAsia="Times New Roman" w:cs="Times New Roman"/>
                <w:color w:val="000000"/>
              </w:rPr>
              <w:t>JTISA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Approving Authority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04EF5">
              <w:rPr>
                <w:rFonts w:eastAsia="Times New Roman" w:cs="Times New Roman"/>
                <w:b/>
                <w:bCs/>
                <w:color w:val="000000"/>
              </w:rPr>
              <w:t>Checklist (√)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 xml:space="preserve">Procurement processes have been referring to the </w:t>
            </w:r>
            <w:r w:rsidRPr="00D04EF5">
              <w:rPr>
                <w:rFonts w:eastAsia="Times New Roman" w:cs="Times New Roman"/>
                <w:b/>
                <w:color w:val="000000"/>
              </w:rPr>
              <w:t>Manual of Purchasing Policies and Procedures</w:t>
            </w:r>
            <w:r w:rsidRPr="00D04EF5">
              <w:rPr>
                <w:rFonts w:eastAsia="Times New Roman" w:cs="Times New Roman"/>
                <w:color w:val="000000"/>
              </w:rPr>
              <w:t xml:space="preserve"> (available at the My Financial Portal)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-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 xml:space="preserve">Procurement activities have incorporated the requirement specified in the </w:t>
            </w:r>
            <w:r w:rsidRPr="00D04EF5">
              <w:rPr>
                <w:rFonts w:eastAsia="Times New Roman" w:cs="Times New Roman"/>
                <w:b/>
                <w:color w:val="000000"/>
              </w:rPr>
              <w:t>IIUM Integrity Pact</w:t>
            </w:r>
            <w:r w:rsidRPr="00D04EF5">
              <w:rPr>
                <w:rFonts w:eastAsia="Times New Roman" w:cs="Times New Roman"/>
                <w:color w:val="000000"/>
              </w:rPr>
              <w:t xml:space="preserve"> (available at the My Financial Portal)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-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Draft of RFQ/Tender document has been officially vetted and approved by the appointed Specification Committee. (</w:t>
            </w:r>
            <w:proofErr w:type="gramStart"/>
            <w:r w:rsidRPr="00D04EF5">
              <w:rPr>
                <w:rFonts w:eastAsia="Times New Roman" w:cs="Times New Roman"/>
                <w:color w:val="000000"/>
              </w:rPr>
              <w:t>refer</w:t>
            </w:r>
            <w:proofErr w:type="gramEnd"/>
            <w:r w:rsidRPr="00D04EF5">
              <w:rPr>
                <w:rFonts w:eastAsia="Times New Roman" w:cs="Times New Roman"/>
                <w:color w:val="000000"/>
              </w:rPr>
              <w:t xml:space="preserve"> Template of RFQ/Tender document). </w:t>
            </w:r>
            <w:r w:rsidRPr="00D04EF5">
              <w:rPr>
                <w:rFonts w:eastAsia="Times New Roman" w:cs="Times New Roman"/>
                <w:b/>
                <w:color w:val="000000"/>
              </w:rPr>
              <w:t>Appendix B and C of IIUM Integrity Pact for Specification Committee</w:t>
            </w:r>
            <w:r w:rsidRPr="00D04EF5">
              <w:rPr>
                <w:rFonts w:eastAsia="Times New Roman" w:cs="Times New Roman"/>
                <w:color w:val="000000"/>
              </w:rPr>
              <w:t xml:space="preserve"> have been completed and attached with this checklist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Specification Committee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RFQ/Tender activities have been managed by  the administrative office that is authorized to manage the project procurement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For RFQ, the list of potential vendors have been issued by the administrative office who shall extract the potential vendors from the IFIS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-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b/>
                <w:color w:val="000000"/>
              </w:rPr>
              <w:t>Appendix B and C of IIUM Integrity Pact</w:t>
            </w:r>
            <w:r w:rsidRPr="00D04EF5">
              <w:rPr>
                <w:rFonts w:eastAsia="Times New Roman" w:cs="Times New Roman"/>
                <w:color w:val="000000"/>
              </w:rPr>
              <w:t xml:space="preserve">; and </w:t>
            </w:r>
            <w:r w:rsidRPr="00D04EF5">
              <w:rPr>
                <w:rFonts w:eastAsia="Times New Roman" w:cs="Times New Roman"/>
                <w:b/>
                <w:color w:val="000000"/>
              </w:rPr>
              <w:t>Form of Tender/Quotation for Opening Committee</w:t>
            </w:r>
            <w:r w:rsidRPr="00D04EF5">
              <w:rPr>
                <w:rFonts w:eastAsia="Times New Roman" w:cs="Times New Roman"/>
                <w:color w:val="000000"/>
              </w:rPr>
              <w:t xml:space="preserve"> have been completed and attached with this checklist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Opening Quotation Committee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 xml:space="preserve">The technical evaluation exercise has included IT representative(s) nominated by the ITPMO. </w:t>
            </w:r>
            <w:r w:rsidRPr="00D04EF5">
              <w:rPr>
                <w:rFonts w:eastAsia="Times New Roman" w:cs="Times New Roman"/>
                <w:b/>
                <w:color w:val="000000"/>
              </w:rPr>
              <w:t>Appendix B and C of IIUM Integrity Pact</w:t>
            </w:r>
            <w:r w:rsidRPr="00D04EF5">
              <w:rPr>
                <w:rFonts w:eastAsia="Times New Roman" w:cs="Times New Roman"/>
                <w:color w:val="000000"/>
              </w:rPr>
              <w:t xml:space="preserve">; and </w:t>
            </w:r>
            <w:r w:rsidRPr="00D04EF5">
              <w:rPr>
                <w:rFonts w:eastAsia="Times New Roman" w:cs="Times New Roman"/>
                <w:b/>
                <w:color w:val="000000"/>
              </w:rPr>
              <w:t>Technical Committee Evaluation Report</w:t>
            </w:r>
            <w:r w:rsidRPr="00D04EF5">
              <w:rPr>
                <w:rFonts w:eastAsia="Times New Roman" w:cs="Times New Roman"/>
                <w:color w:val="000000"/>
              </w:rPr>
              <w:t xml:space="preserve"> </w:t>
            </w:r>
            <w:r w:rsidRPr="00D04EF5">
              <w:rPr>
                <w:rFonts w:eastAsia="Times New Roman" w:cs="Times New Roman"/>
                <w:b/>
                <w:color w:val="000000"/>
              </w:rPr>
              <w:t>for Evaluation Committee</w:t>
            </w:r>
            <w:r w:rsidRPr="00D04EF5">
              <w:rPr>
                <w:rFonts w:eastAsia="Times New Roman" w:cs="Times New Roman"/>
                <w:color w:val="000000"/>
              </w:rPr>
              <w:t xml:space="preserve"> have been completed and attached with this checklist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Appointment letter has been issued to the Technical Evaluation Committee.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5A7C" w:rsidRPr="00D04EF5" w:rsidTr="00EE6173">
        <w:trPr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The Technical Project Manager has ONLY been assisting in compiling and preparing the documents for technical evaluation and has not been part of the technical decision-making members.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7C" w:rsidRPr="00D04EF5" w:rsidRDefault="00A55A7C" w:rsidP="00A55A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4EF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73D6F" w:rsidRDefault="00B73D6F">
      <w:r>
        <w:lastRenderedPageBreak/>
        <w:t xml:space="preserve">Notes: </w:t>
      </w:r>
    </w:p>
    <w:p w:rsidR="0016630D" w:rsidRDefault="00B73D6F" w:rsidP="0016630D">
      <w:pPr>
        <w:pStyle w:val="ListParagraph"/>
        <w:numPr>
          <w:ilvl w:val="0"/>
          <w:numId w:val="1"/>
        </w:numPr>
      </w:pPr>
      <w:r>
        <w:t xml:space="preserve">The completed checklist </w:t>
      </w:r>
      <w:r w:rsidRPr="00B73D6F">
        <w:rPr>
          <w:b/>
        </w:rPr>
        <w:t>MUST</w:t>
      </w:r>
      <w:r>
        <w:t xml:space="preserve"> be submitted along with th</w:t>
      </w:r>
      <w:r w:rsidR="0097045C">
        <w:t>e proposal for recommendation by the</w:t>
      </w:r>
      <w:r>
        <w:t xml:space="preserve"> ITD Director.</w:t>
      </w:r>
    </w:p>
    <w:p w:rsidR="00B73D6F" w:rsidRDefault="00140001" w:rsidP="00B73D6F">
      <w:pPr>
        <w:pStyle w:val="ListParagraph"/>
        <w:numPr>
          <w:ilvl w:val="0"/>
          <w:numId w:val="1"/>
        </w:numPr>
      </w:pPr>
      <w:r>
        <w:t>Project Contract/Agreement  shall be drafted and ready to be signed before Project Kick-off</w:t>
      </w:r>
    </w:p>
    <w:p w:rsidR="000679B6" w:rsidRDefault="000679B6" w:rsidP="000679B6"/>
    <w:p w:rsidR="000679B6" w:rsidRDefault="000679B6" w:rsidP="000679B6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Received by:</w:t>
      </w:r>
    </w:p>
    <w:p w:rsidR="000679B6" w:rsidRDefault="000679B6" w:rsidP="000679B6"/>
    <w:p w:rsidR="000679B6" w:rsidRDefault="000679B6" w:rsidP="000679B6">
      <w:r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0679B6" w:rsidRDefault="000679B6" w:rsidP="000679B6">
      <w:pPr>
        <w:spacing w:after="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679B6" w:rsidRPr="001368E0" w:rsidRDefault="000679B6" w:rsidP="000679B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0679B6" w:rsidRPr="001368E0" w:rsidSect="001368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503C"/>
    <w:multiLevelType w:val="hybridMultilevel"/>
    <w:tmpl w:val="98B01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11E69"/>
    <w:multiLevelType w:val="hybridMultilevel"/>
    <w:tmpl w:val="74B47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D1CB9"/>
    <w:multiLevelType w:val="hybridMultilevel"/>
    <w:tmpl w:val="CA1086C8"/>
    <w:lvl w:ilvl="0" w:tplc="BE846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D7EE3"/>
    <w:multiLevelType w:val="hybridMultilevel"/>
    <w:tmpl w:val="5CD6E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623E"/>
    <w:multiLevelType w:val="hybridMultilevel"/>
    <w:tmpl w:val="C50AC2E8"/>
    <w:lvl w:ilvl="0" w:tplc="DF80AC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34103"/>
    <w:multiLevelType w:val="hybridMultilevel"/>
    <w:tmpl w:val="90AE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D143F"/>
    <w:multiLevelType w:val="hybridMultilevel"/>
    <w:tmpl w:val="2AEC1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C2EFC"/>
    <w:multiLevelType w:val="hybridMultilevel"/>
    <w:tmpl w:val="F75408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0"/>
    <w:rsid w:val="00062A59"/>
    <w:rsid w:val="000679B6"/>
    <w:rsid w:val="00125E3C"/>
    <w:rsid w:val="001368E0"/>
    <w:rsid w:val="00140001"/>
    <w:rsid w:val="0016630D"/>
    <w:rsid w:val="00173BA6"/>
    <w:rsid w:val="001D1F9A"/>
    <w:rsid w:val="00293BDC"/>
    <w:rsid w:val="002D5E39"/>
    <w:rsid w:val="0035004E"/>
    <w:rsid w:val="003709DB"/>
    <w:rsid w:val="003A12AA"/>
    <w:rsid w:val="003F0C46"/>
    <w:rsid w:val="005F7CE4"/>
    <w:rsid w:val="008C14DB"/>
    <w:rsid w:val="00944FD4"/>
    <w:rsid w:val="0097045C"/>
    <w:rsid w:val="00A55A7C"/>
    <w:rsid w:val="00A9276C"/>
    <w:rsid w:val="00B1350A"/>
    <w:rsid w:val="00B42354"/>
    <w:rsid w:val="00B73D6F"/>
    <w:rsid w:val="00BA6C0F"/>
    <w:rsid w:val="00D04EF5"/>
    <w:rsid w:val="00E629FE"/>
    <w:rsid w:val="00EA4181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A42D-A9A0-4D15-8EE2-E3EBBEDE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zawanah sulaiman</dc:creator>
  <cp:keywords/>
  <dc:description/>
  <cp:lastModifiedBy>SUE7</cp:lastModifiedBy>
  <cp:revision>6</cp:revision>
  <cp:lastPrinted>2016-03-04T08:27:00Z</cp:lastPrinted>
  <dcterms:created xsi:type="dcterms:W3CDTF">2016-10-07T07:31:00Z</dcterms:created>
  <dcterms:modified xsi:type="dcterms:W3CDTF">2016-10-10T00:16:00Z</dcterms:modified>
</cp:coreProperties>
</file>