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7897" w:rsidRPr="00AF596C" w:rsidRDefault="00092C0E">
      <w:pPr>
        <w:rPr>
          <w:sz w:val="22"/>
          <w:szCs w:val="22"/>
        </w:rPr>
      </w:pPr>
      <w:r>
        <w:rPr>
          <w:rFonts w:ascii="Arial" w:hAnsi="Arial" w:cs="Arial"/>
          <w:b/>
          <w:noProof/>
          <w:sz w:val="22"/>
          <w:szCs w:val="22"/>
          <w:lang w:val="ms-MY" w:eastAsia="ms-MY"/>
        </w:rPr>
        <mc:AlternateContent>
          <mc:Choice Requires="wps">
            <w:drawing>
              <wp:anchor distT="0" distB="0" distL="114300" distR="114300" simplePos="0" relativeHeight="251658240" behindDoc="1" locked="0" layoutInCell="1" allowOverlap="1">
                <wp:simplePos x="0" y="0"/>
                <wp:positionH relativeFrom="column">
                  <wp:posOffset>4540348</wp:posOffset>
                </wp:positionH>
                <wp:positionV relativeFrom="paragraph">
                  <wp:posOffset>-821788</wp:posOffset>
                </wp:positionV>
                <wp:extent cx="2103120" cy="541606"/>
                <wp:effectExtent l="0" t="0" r="114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41606"/>
                        </a:xfrm>
                        <a:prstGeom prst="rect">
                          <a:avLst/>
                        </a:prstGeom>
                        <a:solidFill>
                          <a:srgbClr val="FFFFFF"/>
                        </a:solidFill>
                        <a:ln w="9525">
                          <a:solidFill>
                            <a:srgbClr val="808080"/>
                          </a:solidFill>
                          <a:miter lim="800000"/>
                          <a:headEnd/>
                          <a:tailEnd/>
                        </a:ln>
                      </wps:spPr>
                      <wps:txbx>
                        <w:txbxContent>
                          <w:p w:rsidR="00BB0422" w:rsidRDefault="00BB0422" w:rsidP="000E4D18">
                            <w:pPr>
                              <w:ind w:left="0" w:firstLine="0"/>
                              <w:rPr>
                                <w:rFonts w:ascii="Arial" w:hAnsi="Arial" w:cs="Arial"/>
                                <w:sz w:val="16"/>
                                <w:szCs w:val="16"/>
                              </w:rPr>
                            </w:pPr>
                            <w:r>
                              <w:rPr>
                                <w:rFonts w:ascii="Arial" w:hAnsi="Arial" w:cs="Arial"/>
                                <w:sz w:val="16"/>
                                <w:szCs w:val="16"/>
                              </w:rPr>
                              <w:t xml:space="preserve">Version No: </w:t>
                            </w:r>
                            <w:r>
                              <w:rPr>
                                <w:rFonts w:ascii="Arial" w:hAnsi="Arial" w:cs="Arial"/>
                                <w:sz w:val="16"/>
                                <w:szCs w:val="16"/>
                              </w:rPr>
                              <w:tab/>
                              <w:t>0</w:t>
                            </w:r>
                            <w:r w:rsidR="007C34C6">
                              <w:rPr>
                                <w:rFonts w:ascii="Arial" w:hAnsi="Arial" w:cs="Arial"/>
                                <w:sz w:val="16"/>
                                <w:szCs w:val="16"/>
                              </w:rPr>
                              <w:t>1</w:t>
                            </w:r>
                          </w:p>
                          <w:p w:rsidR="00BB0422" w:rsidRDefault="00BB0422" w:rsidP="00474320">
                            <w:pPr>
                              <w:ind w:left="0" w:firstLine="0"/>
                              <w:rPr>
                                <w:rFonts w:ascii="Arial" w:hAnsi="Arial" w:cs="Arial"/>
                                <w:sz w:val="16"/>
                                <w:szCs w:val="16"/>
                              </w:rPr>
                            </w:pPr>
                            <w:r>
                              <w:rPr>
                                <w:rFonts w:ascii="Arial" w:hAnsi="Arial" w:cs="Arial"/>
                                <w:sz w:val="16"/>
                                <w:szCs w:val="16"/>
                              </w:rPr>
                              <w:t>Revision:</w:t>
                            </w:r>
                            <w:r>
                              <w:rPr>
                                <w:rFonts w:ascii="Arial" w:hAnsi="Arial" w:cs="Arial"/>
                                <w:sz w:val="16"/>
                                <w:szCs w:val="16"/>
                              </w:rPr>
                              <w:tab/>
                              <w:t xml:space="preserve"> </w:t>
                            </w:r>
                            <w:r>
                              <w:rPr>
                                <w:rFonts w:ascii="Arial" w:hAnsi="Arial" w:cs="Arial"/>
                                <w:sz w:val="16"/>
                                <w:szCs w:val="16"/>
                              </w:rPr>
                              <w:tab/>
                              <w:t>00</w:t>
                            </w:r>
                          </w:p>
                          <w:p w:rsidR="00BB0422" w:rsidRPr="00474320" w:rsidRDefault="00BB0422" w:rsidP="00474320">
                            <w:pPr>
                              <w:ind w:left="0" w:firstLine="0"/>
                              <w:rPr>
                                <w:rFonts w:ascii="Arial" w:hAnsi="Arial" w:cs="Arial"/>
                                <w:sz w:val="16"/>
                                <w:szCs w:val="16"/>
                              </w:rPr>
                            </w:pPr>
                            <w:r>
                              <w:rPr>
                                <w:rFonts w:ascii="Arial" w:hAnsi="Arial" w:cs="Arial"/>
                                <w:sz w:val="16"/>
                                <w:szCs w:val="16"/>
                              </w:rPr>
                              <w:t xml:space="preserve">Effective date: </w:t>
                            </w:r>
                            <w:r>
                              <w:rPr>
                                <w:rFonts w:ascii="Arial" w:hAnsi="Arial" w:cs="Arial"/>
                                <w:sz w:val="16"/>
                                <w:szCs w:val="16"/>
                              </w:rPr>
                              <w:tab/>
                            </w:r>
                            <w:r w:rsidR="007C34C6">
                              <w:rPr>
                                <w:rFonts w:ascii="Arial" w:hAnsi="Arial" w:cs="Arial"/>
                                <w:sz w:val="16"/>
                                <w:szCs w:val="16"/>
                              </w:rPr>
                              <w:t xml:space="preserve">1 </w:t>
                            </w:r>
                            <w:r w:rsidR="00732B8A">
                              <w:rPr>
                                <w:rFonts w:ascii="Arial" w:hAnsi="Arial" w:cs="Arial"/>
                                <w:sz w:val="16"/>
                                <w:szCs w:val="16"/>
                              </w:rPr>
                              <w:t xml:space="preserve">July </w:t>
                            </w:r>
                            <w:r>
                              <w:rPr>
                                <w:rFonts w:ascii="Arial" w:hAnsi="Arial" w:cs="Arial"/>
                                <w:sz w:val="16"/>
                                <w:szCs w:val="16"/>
                              </w:rPr>
                              <w:t>201</w:t>
                            </w:r>
                            <w:r w:rsidR="00150397">
                              <w:rPr>
                                <w:rFonts w:ascii="Arial" w:hAnsi="Arial" w:cs="Arial"/>
                                <w:sz w:val="16"/>
                                <w:szCs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57.5pt;margin-top:-64.7pt;width:165.6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" strokecolor="gray">
                <v:textbox>
                  <w:txbxContent>
                    <w:p w:rsidR="00BB0422" w:rsidRDefault="00BB0422" w:rsidP="000E4D18">
                      <w:pPr>
                        <w:ind w:left="0" w:firstLine="0"/>
                        <w:rPr>
                          <w:rFonts w:ascii="Arial" w:hAnsi="Arial" w:cs="Arial"/>
                          <w:sz w:val="16"/>
                          <w:szCs w:val="16"/>
                        </w:rPr>
                      </w:pPr>
                      <w:r>
                        <w:rPr>
                          <w:rFonts w:ascii="Arial" w:hAnsi="Arial" w:cs="Arial"/>
                          <w:sz w:val="16"/>
                          <w:szCs w:val="16"/>
                        </w:rPr>
                        <w:t xml:space="preserve">Version No: </w:t>
                      </w:r>
                      <w:r>
                        <w:rPr>
                          <w:rFonts w:ascii="Arial" w:hAnsi="Arial" w:cs="Arial"/>
                          <w:sz w:val="16"/>
                          <w:szCs w:val="16"/>
                        </w:rPr>
                        <w:tab/>
                        <w:t>0</w:t>
                      </w:r>
                      <w:r w:rsidR="007C34C6">
                        <w:rPr>
                          <w:rFonts w:ascii="Arial" w:hAnsi="Arial" w:cs="Arial"/>
                          <w:sz w:val="16"/>
                          <w:szCs w:val="16"/>
                        </w:rPr>
                        <w:t>1</w:t>
                      </w:r>
                    </w:p>
                    <w:p w:rsidR="00BB0422" w:rsidRDefault="00BB0422" w:rsidP="00474320">
                      <w:pPr>
                        <w:ind w:left="0" w:firstLine="0"/>
                        <w:rPr>
                          <w:rFonts w:ascii="Arial" w:hAnsi="Arial" w:cs="Arial"/>
                          <w:sz w:val="16"/>
                          <w:szCs w:val="16"/>
                        </w:rPr>
                      </w:pPr>
                      <w:r>
                        <w:rPr>
                          <w:rFonts w:ascii="Arial" w:hAnsi="Arial" w:cs="Arial"/>
                          <w:sz w:val="16"/>
                          <w:szCs w:val="16"/>
                        </w:rPr>
                        <w:t>Revision:</w:t>
                      </w:r>
                      <w:r>
                        <w:rPr>
                          <w:rFonts w:ascii="Arial" w:hAnsi="Arial" w:cs="Arial"/>
                          <w:sz w:val="16"/>
                          <w:szCs w:val="16"/>
                        </w:rPr>
                        <w:tab/>
                        <w:t xml:space="preserve"> </w:t>
                      </w:r>
                      <w:r>
                        <w:rPr>
                          <w:rFonts w:ascii="Arial" w:hAnsi="Arial" w:cs="Arial"/>
                          <w:sz w:val="16"/>
                          <w:szCs w:val="16"/>
                        </w:rPr>
                        <w:tab/>
                        <w:t>00</w:t>
                      </w:r>
                    </w:p>
                    <w:p w:rsidR="00BB0422" w:rsidRPr="00474320" w:rsidRDefault="00BB0422" w:rsidP="00474320">
                      <w:pPr>
                        <w:ind w:left="0" w:firstLine="0"/>
                        <w:rPr>
                          <w:rFonts w:ascii="Arial" w:hAnsi="Arial" w:cs="Arial"/>
                          <w:sz w:val="16"/>
                          <w:szCs w:val="16"/>
                        </w:rPr>
                      </w:pPr>
                      <w:r>
                        <w:rPr>
                          <w:rFonts w:ascii="Arial" w:hAnsi="Arial" w:cs="Arial"/>
                          <w:sz w:val="16"/>
                          <w:szCs w:val="16"/>
                        </w:rPr>
                        <w:t xml:space="preserve">Effective date: </w:t>
                      </w:r>
                      <w:r>
                        <w:rPr>
                          <w:rFonts w:ascii="Arial" w:hAnsi="Arial" w:cs="Arial"/>
                          <w:sz w:val="16"/>
                          <w:szCs w:val="16"/>
                        </w:rPr>
                        <w:tab/>
                      </w:r>
                      <w:r w:rsidR="007C34C6">
                        <w:rPr>
                          <w:rFonts w:ascii="Arial" w:hAnsi="Arial" w:cs="Arial"/>
                          <w:sz w:val="16"/>
                          <w:szCs w:val="16"/>
                        </w:rPr>
                        <w:t xml:space="preserve">1 </w:t>
                      </w:r>
                      <w:r w:rsidR="00732B8A">
                        <w:rPr>
                          <w:rFonts w:ascii="Arial" w:hAnsi="Arial" w:cs="Arial"/>
                          <w:sz w:val="16"/>
                          <w:szCs w:val="16"/>
                        </w:rPr>
                        <w:t xml:space="preserve">July </w:t>
                      </w:r>
                      <w:r>
                        <w:rPr>
                          <w:rFonts w:ascii="Arial" w:hAnsi="Arial" w:cs="Arial"/>
                          <w:sz w:val="16"/>
                          <w:szCs w:val="16"/>
                        </w:rPr>
                        <w:t>201</w:t>
                      </w:r>
                      <w:r w:rsidR="00150397">
                        <w:rPr>
                          <w:rFonts w:ascii="Arial" w:hAnsi="Arial" w:cs="Arial"/>
                          <w:sz w:val="16"/>
                          <w:szCs w:val="16"/>
                        </w:rPr>
                        <w:t>9</w:t>
                      </w:r>
                    </w:p>
                  </w:txbxContent>
                </v:textbox>
              </v:rect>
            </w:pict>
          </mc:Fallback>
        </mc:AlternateConten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30BC4" w:rsidRPr="00AF596C" w:rsidTr="004118BA">
        <w:tc>
          <w:tcPr>
            <w:tcW w:w="9630" w:type="dxa"/>
          </w:tcPr>
          <w:p w:rsidR="00E30BC4" w:rsidRPr="00AF596C" w:rsidRDefault="002C1314" w:rsidP="004118BA">
            <w:pPr>
              <w:spacing w:before="120"/>
              <w:ind w:firstLine="0"/>
              <w:jc w:val="center"/>
              <w:rPr>
                <w:rFonts w:ascii="Arial" w:hAnsi="Arial" w:cs="Arial"/>
                <w:b/>
                <w:sz w:val="22"/>
                <w:szCs w:val="22"/>
              </w:rPr>
            </w:pPr>
            <w:r>
              <w:rPr>
                <w:rFonts w:ascii="Arial" w:hAnsi="Arial" w:cs="Arial"/>
                <w:b/>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pt;margin-top:11.9pt;width:59.55pt;height:55.1pt;z-index:251657216">
                  <v:imagedata r:id="rId9" o:title="" gain="1.5625"/>
                  <w10:wrap side="left"/>
                </v:shape>
                <o:OLEObject Type="Embed" ProgID="PBrush" ShapeID="_x0000_s1028" DrawAspect="Content" ObjectID="_1624267466" r:id="rId10"/>
              </w:pict>
            </w:r>
            <w:r w:rsidR="00E30BC4" w:rsidRPr="00AF596C">
              <w:rPr>
                <w:rFonts w:ascii="Arial" w:hAnsi="Arial" w:cs="Arial"/>
                <w:b/>
                <w:sz w:val="22"/>
                <w:szCs w:val="22"/>
              </w:rPr>
              <w:t>RESEARCH MANAGEMENT CENTRE</w:t>
            </w:r>
          </w:p>
          <w:p w:rsidR="00E30BC4" w:rsidRPr="00AF596C" w:rsidRDefault="00E30BC4" w:rsidP="004118BA">
            <w:pPr>
              <w:spacing w:before="60"/>
              <w:ind w:firstLine="0"/>
              <w:jc w:val="center"/>
              <w:rPr>
                <w:rFonts w:ascii="Arial" w:hAnsi="Arial" w:cs="Arial"/>
                <w:sz w:val="22"/>
                <w:szCs w:val="22"/>
              </w:rPr>
            </w:pPr>
            <w:r w:rsidRPr="00AF596C">
              <w:rPr>
                <w:rFonts w:ascii="Arial" w:hAnsi="Arial" w:cs="Arial"/>
                <w:b/>
                <w:sz w:val="22"/>
                <w:szCs w:val="22"/>
              </w:rPr>
              <w:t>INTERNATIONAL ISLAMIC UNIVERSITY MALAYSIA</w:t>
            </w:r>
          </w:p>
          <w:p w:rsidR="00E30BC4" w:rsidRPr="00AF596C" w:rsidRDefault="00E30BC4" w:rsidP="004118BA">
            <w:pPr>
              <w:ind w:left="720" w:firstLine="0"/>
              <w:rPr>
                <w:rFonts w:ascii="Arial" w:hAnsi="Arial" w:cs="Arial"/>
                <w:b/>
                <w:sz w:val="22"/>
                <w:szCs w:val="22"/>
              </w:rPr>
            </w:pPr>
          </w:p>
          <w:p w:rsidR="00A00CC2" w:rsidRDefault="00E30BC4" w:rsidP="004118BA">
            <w:pPr>
              <w:spacing w:before="60" w:after="60"/>
              <w:ind w:left="1872" w:firstLine="0"/>
              <w:jc w:val="center"/>
              <w:rPr>
                <w:rFonts w:ascii="Arial" w:hAnsi="Arial" w:cs="Arial"/>
                <w:b/>
                <w:sz w:val="22"/>
                <w:szCs w:val="22"/>
              </w:rPr>
            </w:pPr>
            <w:r w:rsidRPr="00AF596C">
              <w:rPr>
                <w:rFonts w:ascii="Arial" w:hAnsi="Arial" w:cs="Arial"/>
                <w:b/>
                <w:sz w:val="22"/>
                <w:szCs w:val="22"/>
              </w:rPr>
              <w:t xml:space="preserve">IIUM RESEARCH </w:t>
            </w:r>
            <w:r w:rsidR="004D0E65">
              <w:rPr>
                <w:rFonts w:ascii="Arial" w:hAnsi="Arial" w:cs="Arial"/>
                <w:b/>
                <w:sz w:val="22"/>
                <w:szCs w:val="22"/>
              </w:rPr>
              <w:t>INITIATIVE GRANT SCHEME</w:t>
            </w:r>
            <w:r w:rsidRPr="00AF596C">
              <w:rPr>
                <w:rFonts w:ascii="Arial" w:hAnsi="Arial" w:cs="Arial"/>
                <w:b/>
                <w:sz w:val="22"/>
                <w:szCs w:val="22"/>
              </w:rPr>
              <w:t xml:space="preserve"> </w:t>
            </w:r>
          </w:p>
          <w:p w:rsidR="004D0E65" w:rsidRDefault="00F3752E" w:rsidP="004118BA">
            <w:pPr>
              <w:spacing w:before="60" w:after="60"/>
              <w:ind w:left="1872" w:firstLine="0"/>
              <w:jc w:val="center"/>
              <w:rPr>
                <w:rFonts w:ascii="Arial" w:hAnsi="Arial" w:cs="Arial"/>
                <w:b/>
                <w:sz w:val="22"/>
                <w:szCs w:val="22"/>
              </w:rPr>
            </w:pPr>
            <w:r>
              <w:rPr>
                <w:rFonts w:ascii="Arial" w:hAnsi="Arial" w:cs="Arial"/>
                <w:b/>
                <w:sz w:val="22"/>
                <w:szCs w:val="22"/>
              </w:rPr>
              <w:t>(IIUM FLAGSHIP</w:t>
            </w:r>
            <w:r w:rsidR="00A00CC2">
              <w:rPr>
                <w:rFonts w:ascii="Arial" w:hAnsi="Arial" w:cs="Arial"/>
                <w:b/>
                <w:sz w:val="22"/>
                <w:szCs w:val="22"/>
              </w:rPr>
              <w:t xml:space="preserve"> RMC FUND</w:t>
            </w:r>
            <w:r>
              <w:rPr>
                <w:rFonts w:ascii="Arial" w:hAnsi="Arial" w:cs="Arial"/>
                <w:b/>
                <w:sz w:val="22"/>
                <w:szCs w:val="22"/>
              </w:rPr>
              <w:t>)</w:t>
            </w:r>
          </w:p>
          <w:p w:rsidR="00E17D19" w:rsidRPr="00AF596C" w:rsidRDefault="00E30BC4" w:rsidP="004118BA">
            <w:pPr>
              <w:spacing w:before="60" w:after="60"/>
              <w:ind w:left="1872" w:firstLine="0"/>
              <w:jc w:val="center"/>
              <w:rPr>
                <w:rFonts w:ascii="Arial" w:hAnsi="Arial" w:cs="Arial"/>
                <w:b/>
                <w:sz w:val="22"/>
                <w:szCs w:val="22"/>
              </w:rPr>
            </w:pPr>
            <w:r w:rsidRPr="00AF596C">
              <w:rPr>
                <w:rFonts w:ascii="Arial" w:hAnsi="Arial" w:cs="Arial"/>
                <w:b/>
                <w:sz w:val="22"/>
                <w:szCs w:val="22"/>
              </w:rPr>
              <w:t>GUIDELINES</w:t>
            </w:r>
            <w:r w:rsidR="004D0E65">
              <w:rPr>
                <w:rFonts w:ascii="Arial" w:hAnsi="Arial" w:cs="Arial"/>
                <w:b/>
                <w:sz w:val="22"/>
                <w:szCs w:val="22"/>
              </w:rPr>
              <w:t xml:space="preserve"> </w:t>
            </w:r>
            <w:r w:rsidR="006D070A">
              <w:rPr>
                <w:rFonts w:ascii="Arial" w:hAnsi="Arial" w:cs="Arial"/>
                <w:b/>
                <w:sz w:val="22"/>
                <w:szCs w:val="22"/>
              </w:rPr>
              <w:t xml:space="preserve">AND PROCEDURES </w:t>
            </w:r>
            <w:r w:rsidR="004D0E65">
              <w:rPr>
                <w:rFonts w:ascii="Arial" w:hAnsi="Arial" w:cs="Arial"/>
                <w:b/>
                <w:sz w:val="22"/>
                <w:szCs w:val="22"/>
              </w:rPr>
              <w:t>201</w:t>
            </w:r>
            <w:r w:rsidR="00150397">
              <w:rPr>
                <w:rFonts w:ascii="Arial" w:hAnsi="Arial" w:cs="Arial"/>
                <w:b/>
                <w:sz w:val="22"/>
                <w:szCs w:val="22"/>
              </w:rPr>
              <w:t>9</w:t>
            </w:r>
          </w:p>
          <w:p w:rsidR="00E17D19" w:rsidRPr="00AF596C" w:rsidRDefault="00E17D19" w:rsidP="004118BA">
            <w:pPr>
              <w:spacing w:before="60" w:after="60"/>
              <w:ind w:left="1872" w:firstLine="0"/>
              <w:jc w:val="center"/>
              <w:rPr>
                <w:rFonts w:ascii="Arial" w:hAnsi="Arial" w:cs="Arial"/>
                <w:b/>
                <w:sz w:val="22"/>
                <w:szCs w:val="22"/>
              </w:rPr>
            </w:pPr>
          </w:p>
        </w:tc>
      </w:tr>
    </w:tbl>
    <w:p w:rsidR="00E30BC4" w:rsidRDefault="00E30BC4" w:rsidP="00E30BC4">
      <w:pPr>
        <w:spacing w:before="60" w:after="60"/>
        <w:ind w:firstLine="0"/>
        <w:jc w:val="center"/>
        <w:rPr>
          <w:rFonts w:ascii="Arial" w:hAnsi="Arial" w:cs="Arial"/>
          <w:b/>
          <w:sz w:val="22"/>
          <w:szCs w:val="22"/>
        </w:rPr>
      </w:pPr>
    </w:p>
    <w:p w:rsidR="00F3752E" w:rsidRPr="00AF596C" w:rsidRDefault="00F3752E" w:rsidP="00E30BC4">
      <w:pPr>
        <w:spacing w:before="60" w:after="60"/>
        <w:ind w:firstLine="0"/>
        <w:jc w:val="center"/>
        <w:rPr>
          <w:rFonts w:ascii="Arial" w:hAnsi="Arial" w:cs="Arial"/>
          <w:b/>
          <w:sz w:val="22"/>
          <w:szCs w:val="22"/>
        </w:rPr>
      </w:pPr>
    </w:p>
    <w:p w:rsidR="00817532" w:rsidRPr="00AF596C" w:rsidRDefault="00817532" w:rsidP="00A7400F">
      <w:pPr>
        <w:pStyle w:val="ListParagraph"/>
        <w:numPr>
          <w:ilvl w:val="0"/>
          <w:numId w:val="6"/>
        </w:numPr>
        <w:spacing w:before="60" w:after="60"/>
        <w:ind w:left="1440" w:hanging="720"/>
        <w:jc w:val="both"/>
        <w:rPr>
          <w:rFonts w:ascii="Arial" w:hAnsi="Arial" w:cs="Arial"/>
          <w:b/>
          <w:sz w:val="22"/>
          <w:szCs w:val="22"/>
        </w:rPr>
      </w:pPr>
      <w:r w:rsidRPr="00AF596C">
        <w:rPr>
          <w:rFonts w:ascii="Arial" w:hAnsi="Arial" w:cs="Arial"/>
          <w:b/>
          <w:sz w:val="22"/>
          <w:szCs w:val="22"/>
        </w:rPr>
        <w:t>OBJECTIVE</w:t>
      </w:r>
    </w:p>
    <w:p w:rsidR="00873211" w:rsidRPr="00AF596C" w:rsidRDefault="00873211" w:rsidP="001E6B4D">
      <w:pPr>
        <w:pStyle w:val="ListParagraph"/>
        <w:spacing w:before="60" w:after="60"/>
        <w:ind w:left="1440"/>
        <w:jc w:val="both"/>
        <w:rPr>
          <w:rFonts w:ascii="Arial" w:hAnsi="Arial" w:cs="Arial"/>
          <w:sz w:val="22"/>
          <w:szCs w:val="22"/>
        </w:rPr>
      </w:pPr>
    </w:p>
    <w:p w:rsidR="005440F5" w:rsidRPr="00AF596C" w:rsidRDefault="00F34C19" w:rsidP="001E6B4D">
      <w:pPr>
        <w:pStyle w:val="ListParagraph"/>
        <w:spacing w:before="60" w:after="60"/>
        <w:ind w:left="1440" w:firstLine="0"/>
        <w:jc w:val="both"/>
        <w:rPr>
          <w:rFonts w:ascii="Arial" w:hAnsi="Arial" w:cs="Arial"/>
          <w:sz w:val="22"/>
          <w:szCs w:val="22"/>
        </w:rPr>
      </w:pPr>
      <w:r w:rsidRPr="00AF596C">
        <w:rPr>
          <w:rFonts w:ascii="Arial" w:hAnsi="Arial" w:cs="Arial"/>
          <w:sz w:val="22"/>
          <w:szCs w:val="22"/>
        </w:rPr>
        <w:t xml:space="preserve">The objective of the IIUM Research </w:t>
      </w:r>
      <w:r w:rsidR="009A769C">
        <w:rPr>
          <w:rFonts w:ascii="Arial" w:hAnsi="Arial" w:cs="Arial"/>
          <w:sz w:val="22"/>
          <w:szCs w:val="22"/>
        </w:rPr>
        <w:t>Initiative Grant Scheme</w:t>
      </w:r>
      <w:r w:rsidR="00CE3CEB" w:rsidRPr="00AF596C">
        <w:rPr>
          <w:rFonts w:ascii="Arial" w:hAnsi="Arial" w:cs="Arial"/>
          <w:sz w:val="22"/>
          <w:szCs w:val="22"/>
        </w:rPr>
        <w:t xml:space="preserve"> </w:t>
      </w:r>
      <w:r w:rsidR="00F3752E">
        <w:rPr>
          <w:rFonts w:ascii="Arial" w:hAnsi="Arial" w:cs="Arial"/>
          <w:sz w:val="22"/>
          <w:szCs w:val="22"/>
        </w:rPr>
        <w:t>(</w:t>
      </w:r>
      <w:r w:rsidR="00A00CC2" w:rsidRPr="00A00CC2">
        <w:rPr>
          <w:rFonts w:ascii="Arial" w:hAnsi="Arial" w:cs="Arial"/>
          <w:sz w:val="22"/>
          <w:szCs w:val="22"/>
        </w:rPr>
        <w:t>IIUM Flagship RMC Fund</w:t>
      </w:r>
      <w:r w:rsidR="00F3752E">
        <w:rPr>
          <w:rFonts w:ascii="Arial" w:hAnsi="Arial" w:cs="Arial"/>
          <w:sz w:val="22"/>
          <w:szCs w:val="22"/>
        </w:rPr>
        <w:t xml:space="preserve">) </w:t>
      </w:r>
      <w:r w:rsidR="009E7F4D">
        <w:rPr>
          <w:rFonts w:ascii="Arial" w:hAnsi="Arial" w:cs="Arial"/>
          <w:sz w:val="22"/>
          <w:szCs w:val="22"/>
        </w:rPr>
        <w:t>G</w:t>
      </w:r>
      <w:r w:rsidR="00CE3CEB" w:rsidRPr="00AF596C">
        <w:rPr>
          <w:rFonts w:ascii="Arial" w:hAnsi="Arial" w:cs="Arial"/>
          <w:sz w:val="22"/>
          <w:szCs w:val="22"/>
        </w:rPr>
        <w:t>uideline</w:t>
      </w:r>
      <w:r w:rsidR="0053587C" w:rsidRPr="00AF596C">
        <w:rPr>
          <w:rFonts w:ascii="Arial" w:hAnsi="Arial" w:cs="Arial"/>
          <w:sz w:val="22"/>
          <w:szCs w:val="22"/>
        </w:rPr>
        <w:t>s</w:t>
      </w:r>
      <w:r w:rsidR="00CE3CEB" w:rsidRPr="00AF596C">
        <w:rPr>
          <w:rFonts w:ascii="Arial" w:hAnsi="Arial" w:cs="Arial"/>
          <w:sz w:val="22"/>
          <w:szCs w:val="22"/>
        </w:rPr>
        <w:t xml:space="preserve"> </w:t>
      </w:r>
      <w:r w:rsidR="009E7F4D">
        <w:rPr>
          <w:rFonts w:ascii="Arial" w:hAnsi="Arial" w:cs="Arial"/>
          <w:sz w:val="22"/>
          <w:szCs w:val="22"/>
        </w:rPr>
        <w:t xml:space="preserve">and Procedures </w:t>
      </w:r>
      <w:r w:rsidR="009A769C">
        <w:rPr>
          <w:rFonts w:ascii="Arial" w:hAnsi="Arial" w:cs="Arial"/>
          <w:sz w:val="22"/>
          <w:szCs w:val="22"/>
        </w:rPr>
        <w:t>201</w:t>
      </w:r>
      <w:r w:rsidR="00C64C4E">
        <w:rPr>
          <w:rFonts w:ascii="Arial" w:hAnsi="Arial" w:cs="Arial"/>
          <w:sz w:val="22"/>
          <w:szCs w:val="22"/>
        </w:rPr>
        <w:t>9</w:t>
      </w:r>
      <w:r w:rsidR="009A769C">
        <w:rPr>
          <w:rFonts w:ascii="Arial" w:hAnsi="Arial" w:cs="Arial"/>
          <w:sz w:val="22"/>
          <w:szCs w:val="22"/>
        </w:rPr>
        <w:t xml:space="preserve"> </w:t>
      </w:r>
      <w:r w:rsidR="00CE3CEB" w:rsidRPr="00AF596C">
        <w:rPr>
          <w:rFonts w:ascii="Arial" w:hAnsi="Arial" w:cs="Arial"/>
          <w:sz w:val="22"/>
          <w:szCs w:val="22"/>
        </w:rPr>
        <w:t>is to provide information with regard</w:t>
      </w:r>
      <w:r w:rsidR="0053587C" w:rsidRPr="00AF596C">
        <w:rPr>
          <w:rFonts w:ascii="Arial" w:hAnsi="Arial" w:cs="Arial"/>
          <w:sz w:val="22"/>
          <w:szCs w:val="22"/>
        </w:rPr>
        <w:t>s</w:t>
      </w:r>
      <w:r w:rsidR="00CE3CEB" w:rsidRPr="00AF596C">
        <w:rPr>
          <w:rFonts w:ascii="Arial" w:hAnsi="Arial" w:cs="Arial"/>
          <w:sz w:val="22"/>
          <w:szCs w:val="22"/>
        </w:rPr>
        <w:t xml:space="preserve"> to the management of </w:t>
      </w:r>
      <w:r w:rsidR="009A769C">
        <w:rPr>
          <w:rFonts w:ascii="Arial" w:hAnsi="Arial" w:cs="Arial"/>
          <w:sz w:val="22"/>
          <w:szCs w:val="22"/>
        </w:rPr>
        <w:t>this grant</w:t>
      </w:r>
      <w:r w:rsidR="0053587C" w:rsidRPr="00AF596C">
        <w:rPr>
          <w:rFonts w:ascii="Arial" w:hAnsi="Arial" w:cs="Arial"/>
          <w:sz w:val="22"/>
          <w:szCs w:val="22"/>
        </w:rPr>
        <w:t xml:space="preserve"> and other matters related to </w:t>
      </w:r>
      <w:r w:rsidR="009A769C">
        <w:rPr>
          <w:rFonts w:ascii="Arial" w:hAnsi="Arial" w:cs="Arial"/>
          <w:sz w:val="22"/>
          <w:szCs w:val="22"/>
        </w:rPr>
        <w:t xml:space="preserve">its </w:t>
      </w:r>
      <w:r w:rsidR="0053587C" w:rsidRPr="00AF596C">
        <w:rPr>
          <w:rFonts w:ascii="Arial" w:hAnsi="Arial" w:cs="Arial"/>
          <w:sz w:val="22"/>
          <w:szCs w:val="22"/>
        </w:rPr>
        <w:t>research</w:t>
      </w:r>
      <w:r w:rsidR="00CE3CEB" w:rsidRPr="00AF596C">
        <w:rPr>
          <w:rFonts w:ascii="Arial" w:hAnsi="Arial" w:cs="Arial"/>
          <w:sz w:val="22"/>
          <w:szCs w:val="22"/>
        </w:rPr>
        <w:t xml:space="preserve">. It is intended as a source of reference to academic staff, research coordinators, and research </w:t>
      </w:r>
      <w:r w:rsidR="00A27688" w:rsidRPr="00AF596C">
        <w:rPr>
          <w:rFonts w:ascii="Arial" w:hAnsi="Arial" w:cs="Arial"/>
          <w:sz w:val="22"/>
          <w:szCs w:val="22"/>
        </w:rPr>
        <w:t>com</w:t>
      </w:r>
      <w:r w:rsidR="00106EE0">
        <w:rPr>
          <w:rFonts w:ascii="Arial" w:hAnsi="Arial" w:cs="Arial"/>
          <w:sz w:val="22"/>
          <w:szCs w:val="22"/>
        </w:rPr>
        <w:t>mittees at the Kulliyyah / Cent</w:t>
      </w:r>
      <w:r w:rsidR="00A27688" w:rsidRPr="00AF596C">
        <w:rPr>
          <w:rFonts w:ascii="Arial" w:hAnsi="Arial" w:cs="Arial"/>
          <w:sz w:val="22"/>
          <w:szCs w:val="22"/>
        </w:rPr>
        <w:t>r</w:t>
      </w:r>
      <w:r w:rsidR="00106EE0">
        <w:rPr>
          <w:rFonts w:ascii="Arial" w:hAnsi="Arial" w:cs="Arial"/>
          <w:sz w:val="22"/>
          <w:szCs w:val="22"/>
        </w:rPr>
        <w:t>e</w:t>
      </w:r>
      <w:r w:rsidR="00A27688" w:rsidRPr="00AF596C">
        <w:rPr>
          <w:rFonts w:ascii="Arial" w:hAnsi="Arial" w:cs="Arial"/>
          <w:sz w:val="22"/>
          <w:szCs w:val="22"/>
        </w:rPr>
        <w:t xml:space="preserve"> / Division / Institute (K/C/D/I</w:t>
      </w:r>
      <w:r w:rsidR="005E1F7A" w:rsidRPr="00AF596C">
        <w:rPr>
          <w:rFonts w:ascii="Arial" w:hAnsi="Arial" w:cs="Arial"/>
          <w:sz w:val="22"/>
          <w:szCs w:val="22"/>
        </w:rPr>
        <w:t>) and</w:t>
      </w:r>
      <w:r w:rsidR="00CE3CEB" w:rsidRPr="00AF596C">
        <w:rPr>
          <w:rFonts w:ascii="Arial" w:hAnsi="Arial" w:cs="Arial"/>
          <w:sz w:val="22"/>
          <w:szCs w:val="22"/>
        </w:rPr>
        <w:t xml:space="preserve"> </w:t>
      </w:r>
      <w:r w:rsidR="00A27688" w:rsidRPr="00AF596C">
        <w:rPr>
          <w:rFonts w:ascii="Arial" w:hAnsi="Arial" w:cs="Arial"/>
          <w:sz w:val="22"/>
          <w:szCs w:val="22"/>
        </w:rPr>
        <w:t>Research Management Centre.</w:t>
      </w:r>
    </w:p>
    <w:p w:rsidR="008034B1" w:rsidRPr="00AF596C" w:rsidRDefault="008034B1" w:rsidP="001E6B4D">
      <w:pPr>
        <w:pStyle w:val="ListParagraph"/>
        <w:spacing w:before="60" w:after="60"/>
        <w:ind w:left="1440"/>
        <w:jc w:val="both"/>
        <w:rPr>
          <w:rFonts w:ascii="Arial" w:hAnsi="Arial" w:cs="Arial"/>
          <w:sz w:val="22"/>
          <w:szCs w:val="22"/>
        </w:rPr>
      </w:pPr>
    </w:p>
    <w:p w:rsidR="00E13D4A" w:rsidRDefault="00E13D4A" w:rsidP="00A7400F">
      <w:pPr>
        <w:pStyle w:val="ListParagraph"/>
        <w:numPr>
          <w:ilvl w:val="0"/>
          <w:numId w:val="6"/>
        </w:numPr>
        <w:spacing w:before="60" w:after="60"/>
        <w:ind w:left="1440" w:hanging="720"/>
        <w:jc w:val="both"/>
        <w:rPr>
          <w:rFonts w:ascii="Arial" w:hAnsi="Arial" w:cs="Arial"/>
          <w:b/>
          <w:sz w:val="22"/>
          <w:szCs w:val="22"/>
        </w:rPr>
      </w:pPr>
      <w:r>
        <w:rPr>
          <w:rFonts w:ascii="Arial" w:hAnsi="Arial" w:cs="Arial"/>
          <w:b/>
          <w:sz w:val="22"/>
          <w:szCs w:val="22"/>
        </w:rPr>
        <w:t>NATIONAL PRIORITY AREA (NPA)</w:t>
      </w:r>
    </w:p>
    <w:p w:rsidR="008A60E5" w:rsidRDefault="008A60E5" w:rsidP="008A60E5">
      <w:pPr>
        <w:pStyle w:val="ListParagraph"/>
        <w:spacing w:before="60" w:after="60"/>
        <w:ind w:left="1440" w:firstLine="0"/>
        <w:jc w:val="both"/>
        <w:rPr>
          <w:rFonts w:ascii="Arial" w:hAnsi="Arial" w:cs="Arial"/>
          <w:b/>
          <w:sz w:val="22"/>
          <w:szCs w:val="22"/>
        </w:rPr>
      </w:pP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Food Security</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Energy Security</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Plantation Crops</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Cyber Security</w:t>
      </w:r>
      <w:r>
        <w:rPr>
          <w:rFonts w:ascii="Arial" w:hAnsi="Arial" w:cs="Arial"/>
          <w:sz w:val="22"/>
          <w:szCs w:val="22"/>
        </w:rPr>
        <w:t xml:space="preserve"> (</w:t>
      </w:r>
      <w:r w:rsidRPr="00E13D4A">
        <w:rPr>
          <w:rFonts w:ascii="Arial" w:hAnsi="Arial" w:cs="Arial"/>
          <w:sz w:val="22"/>
          <w:szCs w:val="22"/>
        </w:rPr>
        <w:t>Cyber Security, Big Data, Artificial Intelligence)</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Water Security</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Bio</w:t>
      </w:r>
      <w:r>
        <w:rPr>
          <w:rFonts w:ascii="Arial" w:hAnsi="Arial" w:cs="Arial"/>
          <w:sz w:val="22"/>
          <w:szCs w:val="22"/>
        </w:rPr>
        <w:t xml:space="preserve"> D</w:t>
      </w:r>
      <w:r w:rsidRPr="00E13D4A">
        <w:rPr>
          <w:rFonts w:ascii="Arial" w:hAnsi="Arial" w:cs="Arial"/>
          <w:sz w:val="22"/>
          <w:szCs w:val="22"/>
        </w:rPr>
        <w:t>iversity</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Healthcare and Medicine</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Environment and Climate Change</w:t>
      </w:r>
    </w:p>
    <w:p w:rsid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Transportation and Mobility</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Nationhood, B40 and Societal Wellbeing (Values-based)</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Tropical Disease</w:t>
      </w:r>
    </w:p>
    <w:p w:rsidR="00E13D4A" w:rsidRPr="00E13D4A" w:rsidRDefault="00E13D4A" w:rsidP="00EE315F">
      <w:pPr>
        <w:pStyle w:val="ListParagraph"/>
        <w:numPr>
          <w:ilvl w:val="0"/>
          <w:numId w:val="34"/>
        </w:numPr>
        <w:spacing w:before="60" w:after="60"/>
        <w:jc w:val="both"/>
        <w:rPr>
          <w:rFonts w:ascii="Arial" w:hAnsi="Arial" w:cs="Arial"/>
          <w:sz w:val="22"/>
          <w:szCs w:val="22"/>
        </w:rPr>
      </w:pPr>
      <w:r w:rsidRPr="00E13D4A">
        <w:rPr>
          <w:rFonts w:ascii="Arial" w:hAnsi="Arial" w:cs="Arial"/>
          <w:sz w:val="22"/>
          <w:szCs w:val="22"/>
        </w:rPr>
        <w:t>Islamic Finance</w:t>
      </w:r>
    </w:p>
    <w:p w:rsidR="00E13D4A" w:rsidRPr="00E13D4A" w:rsidRDefault="00E13D4A" w:rsidP="00E13D4A">
      <w:pPr>
        <w:pStyle w:val="ListParagraph"/>
        <w:spacing w:before="60" w:after="60"/>
        <w:ind w:left="1800" w:firstLine="0"/>
        <w:jc w:val="both"/>
        <w:rPr>
          <w:rFonts w:ascii="Arial" w:hAnsi="Arial" w:cs="Arial"/>
          <w:sz w:val="22"/>
          <w:szCs w:val="22"/>
        </w:rPr>
      </w:pPr>
    </w:p>
    <w:p w:rsidR="00E13D4A" w:rsidRDefault="00E13D4A" w:rsidP="00A7400F">
      <w:pPr>
        <w:pStyle w:val="ListParagraph"/>
        <w:numPr>
          <w:ilvl w:val="0"/>
          <w:numId w:val="6"/>
        </w:numPr>
        <w:spacing w:before="60" w:after="60"/>
        <w:ind w:left="1440" w:hanging="720"/>
        <w:jc w:val="both"/>
        <w:rPr>
          <w:rFonts w:ascii="Arial" w:hAnsi="Arial" w:cs="Arial"/>
          <w:b/>
          <w:sz w:val="22"/>
          <w:szCs w:val="22"/>
        </w:rPr>
      </w:pPr>
      <w:r>
        <w:rPr>
          <w:rFonts w:ascii="Arial" w:hAnsi="Arial" w:cs="Arial"/>
          <w:b/>
          <w:sz w:val="22"/>
          <w:szCs w:val="22"/>
        </w:rPr>
        <w:t>RESEARCH CLUSTER</w:t>
      </w:r>
    </w:p>
    <w:p w:rsidR="008A60E5" w:rsidRDefault="008A60E5" w:rsidP="008A60E5">
      <w:pPr>
        <w:pStyle w:val="ListParagraph"/>
        <w:spacing w:before="60" w:after="60"/>
        <w:ind w:left="1440" w:firstLine="0"/>
        <w:jc w:val="both"/>
        <w:rPr>
          <w:rFonts w:ascii="Arial" w:hAnsi="Arial" w:cs="Arial"/>
          <w:b/>
          <w:sz w:val="22"/>
          <w:szCs w:val="22"/>
        </w:rPr>
      </w:pP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Food Safety and Security</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Basic Infrastructure</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Climate Change and Environment</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Health</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Education</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National Security</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Social and Economic Wellbeing</w:t>
      </w:r>
    </w:p>
    <w:p w:rsidR="00E13D4A" w:rsidRPr="00E13D4A" w:rsidRDefault="00E13D4A" w:rsidP="00EE315F">
      <w:pPr>
        <w:pStyle w:val="ListParagraph"/>
        <w:numPr>
          <w:ilvl w:val="0"/>
          <w:numId w:val="35"/>
        </w:numPr>
        <w:spacing w:before="60" w:after="60"/>
        <w:jc w:val="both"/>
        <w:rPr>
          <w:rFonts w:ascii="Arial" w:hAnsi="Arial" w:cs="Arial"/>
          <w:sz w:val="22"/>
          <w:szCs w:val="22"/>
        </w:rPr>
      </w:pPr>
      <w:r w:rsidRPr="00E13D4A">
        <w:rPr>
          <w:rFonts w:ascii="Arial" w:hAnsi="Arial" w:cs="Arial"/>
          <w:sz w:val="22"/>
          <w:szCs w:val="22"/>
        </w:rPr>
        <w:t>Frontier Technologies and Advanced Manufacturing</w:t>
      </w:r>
    </w:p>
    <w:p w:rsidR="00E13D4A" w:rsidRDefault="00E13D4A" w:rsidP="00E13D4A">
      <w:pPr>
        <w:pStyle w:val="ListParagraph"/>
        <w:spacing w:before="60" w:after="60"/>
        <w:ind w:left="1440" w:firstLine="0"/>
        <w:jc w:val="both"/>
        <w:rPr>
          <w:rFonts w:ascii="Arial" w:hAnsi="Arial" w:cs="Arial"/>
          <w:b/>
          <w:sz w:val="22"/>
          <w:szCs w:val="22"/>
        </w:rPr>
      </w:pPr>
    </w:p>
    <w:p w:rsidR="00F3752E" w:rsidRDefault="00F3752E" w:rsidP="00E13D4A">
      <w:pPr>
        <w:pStyle w:val="ListParagraph"/>
        <w:spacing w:before="60" w:after="60"/>
        <w:ind w:left="1440" w:firstLine="0"/>
        <w:jc w:val="both"/>
        <w:rPr>
          <w:rFonts w:ascii="Arial" w:hAnsi="Arial" w:cs="Arial"/>
          <w:b/>
          <w:sz w:val="22"/>
          <w:szCs w:val="22"/>
        </w:rPr>
      </w:pPr>
    </w:p>
    <w:p w:rsidR="00A27688" w:rsidRPr="00AF596C" w:rsidRDefault="00817532" w:rsidP="00A7400F">
      <w:pPr>
        <w:pStyle w:val="ListParagraph"/>
        <w:numPr>
          <w:ilvl w:val="0"/>
          <w:numId w:val="6"/>
        </w:numPr>
        <w:spacing w:before="60" w:after="60"/>
        <w:ind w:left="1440" w:hanging="720"/>
        <w:jc w:val="both"/>
        <w:rPr>
          <w:rFonts w:ascii="Arial" w:hAnsi="Arial" w:cs="Arial"/>
          <w:b/>
          <w:sz w:val="22"/>
          <w:szCs w:val="22"/>
        </w:rPr>
      </w:pPr>
      <w:r w:rsidRPr="00AF596C">
        <w:rPr>
          <w:rFonts w:ascii="Arial" w:hAnsi="Arial" w:cs="Arial"/>
          <w:b/>
          <w:sz w:val="22"/>
          <w:szCs w:val="22"/>
        </w:rPr>
        <w:t xml:space="preserve">RESEARCH </w:t>
      </w:r>
      <w:r w:rsidR="00E13D4A">
        <w:rPr>
          <w:rFonts w:ascii="Arial" w:hAnsi="Arial" w:cs="Arial"/>
          <w:b/>
          <w:sz w:val="22"/>
          <w:szCs w:val="22"/>
        </w:rPr>
        <w:t>DOMAIN</w:t>
      </w:r>
    </w:p>
    <w:p w:rsidR="00E959DE" w:rsidRPr="00AF596C" w:rsidRDefault="00E959DE" w:rsidP="001E6B4D">
      <w:pPr>
        <w:pStyle w:val="ListParagraph"/>
        <w:spacing w:before="60" w:after="60"/>
        <w:ind w:left="1440"/>
        <w:jc w:val="both"/>
        <w:rPr>
          <w:rFonts w:ascii="Arial" w:hAnsi="Arial" w:cs="Arial"/>
          <w:b/>
          <w:sz w:val="22"/>
          <w:szCs w:val="22"/>
        </w:rPr>
      </w:pPr>
    </w:p>
    <w:p w:rsidR="00A27688"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Pure and Applied Science</w:t>
      </w:r>
    </w:p>
    <w:p w:rsidR="00E959DE"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Technology and Engineering</w:t>
      </w:r>
    </w:p>
    <w:p w:rsidR="00E959DE"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Clinical and Health Sciences</w:t>
      </w:r>
    </w:p>
    <w:p w:rsidR="00E959DE"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Social Sciences</w:t>
      </w:r>
      <w:r w:rsidR="00D950E8" w:rsidRPr="008A60E5">
        <w:rPr>
          <w:rFonts w:ascii="Arial" w:hAnsi="Arial" w:cs="Arial"/>
          <w:sz w:val="22"/>
          <w:szCs w:val="22"/>
        </w:rPr>
        <w:t xml:space="preserve"> and Humanities</w:t>
      </w:r>
    </w:p>
    <w:p w:rsidR="00E959DE"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Arts and Applied Arts</w:t>
      </w:r>
    </w:p>
    <w:p w:rsidR="008A60E5" w:rsidRPr="008A60E5" w:rsidRDefault="008034B1"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 xml:space="preserve">Natural </w:t>
      </w:r>
      <w:r w:rsidR="008A60E5" w:rsidRPr="008A60E5">
        <w:rPr>
          <w:rFonts w:ascii="Arial" w:hAnsi="Arial" w:cs="Arial"/>
          <w:sz w:val="22"/>
          <w:szCs w:val="22"/>
        </w:rPr>
        <w:t>and Cultural Heritage</w:t>
      </w:r>
    </w:p>
    <w:p w:rsidR="008034B1" w:rsidRPr="008A60E5" w:rsidRDefault="008A60E5" w:rsidP="00EE315F">
      <w:pPr>
        <w:pStyle w:val="ListParagraph"/>
        <w:numPr>
          <w:ilvl w:val="0"/>
          <w:numId w:val="26"/>
        </w:numPr>
        <w:ind w:left="1800"/>
        <w:jc w:val="both"/>
        <w:rPr>
          <w:rFonts w:ascii="Arial" w:hAnsi="Arial" w:cs="Arial"/>
          <w:sz w:val="22"/>
          <w:szCs w:val="22"/>
        </w:rPr>
      </w:pPr>
      <w:r w:rsidRPr="008A60E5">
        <w:rPr>
          <w:rFonts w:ascii="Arial" w:hAnsi="Arial" w:cs="Arial"/>
          <w:sz w:val="22"/>
          <w:szCs w:val="22"/>
        </w:rPr>
        <w:t>Information and Communication Technology</w:t>
      </w:r>
    </w:p>
    <w:p w:rsidR="005440F5" w:rsidRPr="00AF596C" w:rsidRDefault="005440F5" w:rsidP="001E6B4D">
      <w:pPr>
        <w:spacing w:before="60" w:after="60"/>
        <w:jc w:val="both"/>
        <w:rPr>
          <w:rFonts w:ascii="Arial" w:hAnsi="Arial" w:cs="Arial"/>
          <w:sz w:val="22"/>
          <w:szCs w:val="22"/>
        </w:rPr>
      </w:pPr>
    </w:p>
    <w:p w:rsidR="008A60E5" w:rsidRDefault="008A60E5" w:rsidP="00A7400F">
      <w:pPr>
        <w:pStyle w:val="ListParagraph"/>
        <w:numPr>
          <w:ilvl w:val="0"/>
          <w:numId w:val="6"/>
        </w:numPr>
        <w:spacing w:before="60" w:after="60"/>
        <w:ind w:left="1440" w:hanging="720"/>
        <w:jc w:val="both"/>
        <w:rPr>
          <w:rFonts w:ascii="Arial" w:hAnsi="Arial" w:cs="Arial"/>
          <w:b/>
          <w:sz w:val="22"/>
          <w:szCs w:val="22"/>
        </w:rPr>
      </w:pPr>
      <w:r w:rsidRPr="008A60E5">
        <w:rPr>
          <w:rFonts w:ascii="Arial" w:hAnsi="Arial" w:cs="Arial"/>
          <w:b/>
          <w:sz w:val="22"/>
          <w:szCs w:val="22"/>
        </w:rPr>
        <w:t>SUSTAINABLE DEVELOPMENT GOAL (SDG)</w:t>
      </w:r>
    </w:p>
    <w:p w:rsidR="00F963F7" w:rsidRDefault="00F963F7" w:rsidP="00BA175B">
      <w:pPr>
        <w:pStyle w:val="ListParagraph"/>
        <w:spacing w:before="60" w:after="60"/>
        <w:ind w:left="1440" w:firstLine="0"/>
        <w:jc w:val="both"/>
        <w:rPr>
          <w:rFonts w:ascii="Arial" w:hAnsi="Arial" w:cs="Arial"/>
          <w:b/>
          <w:sz w:val="22"/>
          <w:szCs w:val="22"/>
        </w:rPr>
      </w:pPr>
      <w:r w:rsidRPr="00F963F7">
        <w:rPr>
          <w:rFonts w:ascii="Arial" w:hAnsi="Arial" w:cs="Arial"/>
          <w:b/>
          <w:sz w:val="22"/>
          <w:szCs w:val="22"/>
        </w:rPr>
        <w:tab/>
      </w:r>
    </w:p>
    <w:p w:rsidR="00BA175B" w:rsidRDefault="00F963F7" w:rsidP="00BA175B">
      <w:pPr>
        <w:pStyle w:val="ListParagraph"/>
        <w:spacing w:before="60" w:after="60"/>
        <w:ind w:left="1440" w:firstLine="0"/>
        <w:jc w:val="both"/>
        <w:rPr>
          <w:rFonts w:ascii="Arial" w:hAnsi="Arial" w:cs="Arial"/>
          <w:sz w:val="22"/>
          <w:szCs w:val="22"/>
        </w:rPr>
      </w:pPr>
      <w:r w:rsidRPr="00F963F7">
        <w:rPr>
          <w:rFonts w:ascii="Arial" w:hAnsi="Arial" w:cs="Arial"/>
          <w:sz w:val="22"/>
          <w:szCs w:val="22"/>
        </w:rPr>
        <w:t>Each application should fit into one of the SDGs as follows:</w:t>
      </w:r>
    </w:p>
    <w:p w:rsidR="00F963F7" w:rsidRPr="00F963F7" w:rsidRDefault="00F963F7" w:rsidP="00BA175B">
      <w:pPr>
        <w:pStyle w:val="ListParagraph"/>
        <w:spacing w:before="60" w:after="60"/>
        <w:ind w:left="1440" w:firstLine="0"/>
        <w:jc w:val="both"/>
        <w:rPr>
          <w:rFonts w:ascii="Arial" w:hAnsi="Arial" w:cs="Arial"/>
          <w:sz w:val="22"/>
          <w:szCs w:val="22"/>
        </w:rPr>
      </w:pPr>
    </w:p>
    <w:p w:rsidR="008A60E5"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No Poverty</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Zero Hunger</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Good Health and Wellbeing</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Quality Education</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Gender Equality</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Clean Water and Sanitation</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Affordable and Clean Energy</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Decent Work and Economic Growth</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Industry Innovation and Infrastructure</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Reduced Inequalities</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Sustainable Cities and Communities</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Responsible Consumption and Production</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Climate Action</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Life Below Water</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Life on Land</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Peace, Justice and Strong Institutions</w:t>
      </w:r>
    </w:p>
    <w:p w:rsidR="00FB6C3B" w:rsidRDefault="00FB6C3B" w:rsidP="00EE315F">
      <w:pPr>
        <w:pStyle w:val="ListParagraph"/>
        <w:numPr>
          <w:ilvl w:val="0"/>
          <w:numId w:val="36"/>
        </w:numPr>
        <w:spacing w:before="60" w:after="60"/>
        <w:jc w:val="both"/>
        <w:rPr>
          <w:rFonts w:ascii="Arial" w:hAnsi="Arial" w:cs="Arial"/>
          <w:sz w:val="22"/>
          <w:szCs w:val="22"/>
        </w:rPr>
      </w:pPr>
      <w:r w:rsidRPr="00FB6C3B">
        <w:rPr>
          <w:rFonts w:ascii="Arial" w:hAnsi="Arial" w:cs="Arial"/>
          <w:sz w:val="22"/>
          <w:szCs w:val="22"/>
        </w:rPr>
        <w:t>Partnership for the Goals</w:t>
      </w:r>
    </w:p>
    <w:p w:rsidR="00FB6C3B" w:rsidRPr="00FB6C3B" w:rsidRDefault="00FB6C3B" w:rsidP="00FB6C3B">
      <w:pPr>
        <w:spacing w:before="60" w:after="60"/>
        <w:jc w:val="both"/>
        <w:rPr>
          <w:rFonts w:ascii="Arial" w:hAnsi="Arial" w:cs="Arial"/>
          <w:sz w:val="22"/>
          <w:szCs w:val="22"/>
        </w:rPr>
      </w:pPr>
    </w:p>
    <w:p w:rsidR="00FB6C3B" w:rsidRDefault="00FB6C3B" w:rsidP="00A7400F">
      <w:pPr>
        <w:pStyle w:val="ListParagraph"/>
        <w:numPr>
          <w:ilvl w:val="0"/>
          <w:numId w:val="6"/>
        </w:numPr>
        <w:spacing w:before="60" w:after="60"/>
        <w:ind w:left="1440" w:hanging="720"/>
        <w:jc w:val="both"/>
        <w:rPr>
          <w:rFonts w:ascii="Arial" w:hAnsi="Arial" w:cs="Arial"/>
          <w:b/>
          <w:sz w:val="22"/>
          <w:szCs w:val="22"/>
        </w:rPr>
      </w:pPr>
      <w:r w:rsidRPr="00FB6C3B">
        <w:rPr>
          <w:rFonts w:ascii="Arial" w:hAnsi="Arial" w:cs="Arial"/>
          <w:b/>
          <w:sz w:val="22"/>
          <w:szCs w:val="22"/>
        </w:rPr>
        <w:t>IIUM FLAGSHIP</w:t>
      </w:r>
      <w:r>
        <w:rPr>
          <w:rFonts w:ascii="Arial" w:hAnsi="Arial" w:cs="Arial"/>
          <w:b/>
          <w:sz w:val="22"/>
          <w:szCs w:val="22"/>
        </w:rPr>
        <w:t xml:space="preserve"> PROJECT</w:t>
      </w:r>
    </w:p>
    <w:p w:rsidR="00BA175B" w:rsidRDefault="00BA175B" w:rsidP="00BA175B">
      <w:pPr>
        <w:pStyle w:val="ListParagraph"/>
        <w:spacing w:before="60" w:after="60"/>
        <w:ind w:left="1440" w:firstLine="0"/>
        <w:jc w:val="both"/>
        <w:rPr>
          <w:rFonts w:ascii="Arial" w:hAnsi="Arial" w:cs="Arial"/>
          <w:b/>
          <w:sz w:val="22"/>
          <w:szCs w:val="22"/>
        </w:rPr>
      </w:pPr>
    </w:p>
    <w:p w:rsidR="00F963F7" w:rsidRPr="00F963F7" w:rsidRDefault="00F963F7" w:rsidP="00BA175B">
      <w:pPr>
        <w:pStyle w:val="ListParagraph"/>
        <w:spacing w:before="60" w:after="60"/>
        <w:ind w:left="1440" w:firstLine="0"/>
        <w:jc w:val="both"/>
        <w:rPr>
          <w:rFonts w:ascii="Arial" w:hAnsi="Arial" w:cs="Arial"/>
          <w:sz w:val="22"/>
          <w:szCs w:val="22"/>
        </w:rPr>
      </w:pPr>
      <w:r w:rsidRPr="00F963F7">
        <w:rPr>
          <w:rFonts w:ascii="Arial" w:hAnsi="Arial" w:cs="Arial"/>
          <w:sz w:val="22"/>
          <w:szCs w:val="22"/>
        </w:rPr>
        <w:t>Each application should be related to one of the IIUM Flagship project as follows:</w:t>
      </w:r>
    </w:p>
    <w:p w:rsidR="00F963F7" w:rsidRPr="00FB6C3B" w:rsidRDefault="00F963F7" w:rsidP="00BA175B">
      <w:pPr>
        <w:pStyle w:val="ListParagraph"/>
        <w:spacing w:before="60" w:after="60"/>
        <w:ind w:left="1440" w:firstLine="0"/>
        <w:jc w:val="both"/>
        <w:rPr>
          <w:rFonts w:ascii="Arial" w:hAnsi="Arial" w:cs="Arial"/>
          <w:b/>
          <w:sz w:val="22"/>
          <w:szCs w:val="22"/>
        </w:rPr>
      </w:pP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Jungle School Gombak (Development Division)</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River of Life (KOE)</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Indigenous and Traditional Knowledge (KIRKHS)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Marine School (INOCEM)</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Jungle Learning (CENSERVE)</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Sustainable Biosphere (KLM)</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Gombak Heritage &amp; Cultural Living Lab (KAED)</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IIUM Electric Coaster (KOE)</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Lingua Revolution &amp; Human Civilisation (KIRKHS)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lastRenderedPageBreak/>
        <w:t>Falsafah Pendidikan Kebangsaan (KOED)</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I-DO-CARE (KOD)</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Gender Dysphoria (KOM)</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Baby Friendly Hospital (IIUMMC)</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Snoezelen Therapy Room (IIUMMC)</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Integrated Care for Elderly People &amp; Children (KON)</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Health Information and Knowledge from Malay Medical Manuscripts (KAHS)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Sustainable Free-Smoke Campus (KOP)</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Accounting &amp; Analytics for Ummah (KENMS)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Sustainable Production of Patin Buah (KOS)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Peace &amp; Justice in the Community (AIKOL)</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Mosque Study Curriculum (KIRKHS)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Islamic Social Finance Literacy &amp; Financial Inclusion (IIBF)</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Empowering Youth (KIRKHS)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Siber Sejahtera (KICT)</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Peace Building and Civilisational Development (ISTAC)</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Shariah Compliant Workplace (INHART)</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Sustainable Endowment Income Generation and Distribution (KENMS)</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e-Scroll System (KICT)</w:t>
      </w:r>
    </w:p>
    <w:p w:rsidR="00FB6C3B" w:rsidRPr="005565E7" w:rsidRDefault="00FB6C3B" w:rsidP="005565E7">
      <w:pPr>
        <w:pStyle w:val="ListParagraph"/>
        <w:numPr>
          <w:ilvl w:val="0"/>
          <w:numId w:val="42"/>
        </w:numPr>
        <w:spacing w:before="60" w:after="60"/>
        <w:jc w:val="both"/>
        <w:rPr>
          <w:rFonts w:ascii="Arial" w:hAnsi="Arial" w:cs="Arial"/>
          <w:sz w:val="22"/>
          <w:szCs w:val="22"/>
        </w:rPr>
      </w:pPr>
      <w:r w:rsidRPr="005565E7">
        <w:rPr>
          <w:rFonts w:ascii="Arial" w:hAnsi="Arial" w:cs="Arial"/>
          <w:sz w:val="22"/>
          <w:szCs w:val="22"/>
        </w:rPr>
        <w:t>MASA-chain (KICT)</w:t>
      </w:r>
    </w:p>
    <w:p w:rsidR="00FB6C3B" w:rsidRPr="00FB6C3B" w:rsidRDefault="00FB6C3B" w:rsidP="00FB6C3B">
      <w:pPr>
        <w:pStyle w:val="ListParagraph"/>
        <w:spacing w:before="60" w:after="60"/>
        <w:ind w:left="1800" w:firstLine="0"/>
        <w:jc w:val="both"/>
        <w:rPr>
          <w:rFonts w:ascii="Arial" w:hAnsi="Arial" w:cs="Arial"/>
          <w:sz w:val="22"/>
          <w:szCs w:val="22"/>
        </w:rPr>
      </w:pPr>
    </w:p>
    <w:p w:rsidR="00B032C9" w:rsidRPr="00AF596C" w:rsidRDefault="00817532" w:rsidP="00A7400F">
      <w:pPr>
        <w:pStyle w:val="ListParagraph"/>
        <w:numPr>
          <w:ilvl w:val="0"/>
          <w:numId w:val="6"/>
        </w:numPr>
        <w:spacing w:before="60" w:after="60"/>
        <w:ind w:left="1440" w:hanging="720"/>
        <w:jc w:val="both"/>
        <w:rPr>
          <w:rFonts w:ascii="Arial" w:hAnsi="Arial" w:cs="Arial"/>
          <w:sz w:val="22"/>
          <w:szCs w:val="22"/>
        </w:rPr>
      </w:pPr>
      <w:r w:rsidRPr="00AF596C">
        <w:rPr>
          <w:rFonts w:ascii="Arial" w:hAnsi="Arial" w:cs="Arial"/>
          <w:b/>
          <w:sz w:val="22"/>
          <w:szCs w:val="22"/>
        </w:rPr>
        <w:t>DURATION OF PROJECT</w:t>
      </w:r>
      <w:r w:rsidR="00B032C9" w:rsidRPr="00AF596C">
        <w:rPr>
          <w:rFonts w:ascii="Arial" w:hAnsi="Arial" w:cs="Arial"/>
          <w:b/>
          <w:sz w:val="22"/>
          <w:szCs w:val="22"/>
        </w:rPr>
        <w:t xml:space="preserve"> </w:t>
      </w:r>
    </w:p>
    <w:p w:rsidR="00B032C9" w:rsidRPr="00AF596C" w:rsidRDefault="00B032C9" w:rsidP="00B032C9">
      <w:pPr>
        <w:pStyle w:val="ListParagraph"/>
        <w:spacing w:before="60" w:after="60"/>
        <w:ind w:left="1800" w:firstLine="0"/>
        <w:jc w:val="both"/>
        <w:rPr>
          <w:rFonts w:ascii="Arial" w:hAnsi="Arial" w:cs="Arial"/>
          <w:sz w:val="22"/>
          <w:szCs w:val="22"/>
        </w:rPr>
      </w:pPr>
    </w:p>
    <w:p w:rsidR="00F53A00" w:rsidRDefault="002E3346" w:rsidP="00FA5D5D">
      <w:pPr>
        <w:pStyle w:val="ListParagraph"/>
        <w:spacing w:before="60" w:after="60"/>
        <w:ind w:left="1418" w:firstLine="0"/>
        <w:jc w:val="both"/>
        <w:rPr>
          <w:rFonts w:ascii="Arial" w:hAnsi="Arial" w:cs="Arial"/>
          <w:sz w:val="22"/>
          <w:szCs w:val="22"/>
        </w:rPr>
      </w:pPr>
      <w:r w:rsidRPr="00AF596C">
        <w:rPr>
          <w:rFonts w:ascii="Arial" w:hAnsi="Arial" w:cs="Arial"/>
          <w:sz w:val="22"/>
          <w:szCs w:val="22"/>
        </w:rPr>
        <w:t>Research projects sh</w:t>
      </w:r>
      <w:r w:rsidR="00F963F7">
        <w:rPr>
          <w:rFonts w:ascii="Arial" w:hAnsi="Arial" w:cs="Arial"/>
          <w:sz w:val="22"/>
          <w:szCs w:val="22"/>
        </w:rPr>
        <w:t>ould</w:t>
      </w:r>
      <w:r w:rsidRPr="00AF596C">
        <w:rPr>
          <w:rFonts w:ascii="Arial" w:hAnsi="Arial" w:cs="Arial"/>
          <w:sz w:val="22"/>
          <w:szCs w:val="22"/>
        </w:rPr>
        <w:t xml:space="preserve"> be completed with</w:t>
      </w:r>
      <w:r w:rsidR="00023828" w:rsidRPr="00AF596C">
        <w:rPr>
          <w:rFonts w:ascii="Arial" w:hAnsi="Arial" w:cs="Arial"/>
          <w:sz w:val="22"/>
          <w:szCs w:val="22"/>
        </w:rPr>
        <w:t>in</w:t>
      </w:r>
      <w:r w:rsidRPr="00AF596C">
        <w:rPr>
          <w:rFonts w:ascii="Arial" w:hAnsi="Arial" w:cs="Arial"/>
          <w:sz w:val="22"/>
          <w:szCs w:val="22"/>
        </w:rPr>
        <w:t xml:space="preserve"> a </w:t>
      </w:r>
      <w:r w:rsidRPr="00E76A12">
        <w:rPr>
          <w:rFonts w:ascii="Arial" w:hAnsi="Arial" w:cs="Arial"/>
          <w:sz w:val="22"/>
          <w:szCs w:val="22"/>
        </w:rPr>
        <w:t xml:space="preserve">period of </w:t>
      </w:r>
      <w:r w:rsidR="0088585A" w:rsidRPr="00E76A12">
        <w:rPr>
          <w:rFonts w:ascii="Arial" w:hAnsi="Arial" w:cs="Arial"/>
          <w:sz w:val="22"/>
          <w:szCs w:val="22"/>
        </w:rPr>
        <w:t>1</w:t>
      </w:r>
      <w:r w:rsidR="00C64C4E">
        <w:rPr>
          <w:rFonts w:ascii="Arial" w:hAnsi="Arial" w:cs="Arial"/>
          <w:sz w:val="22"/>
          <w:szCs w:val="22"/>
        </w:rPr>
        <w:t>8</w:t>
      </w:r>
      <w:r w:rsidRPr="00E76A12">
        <w:rPr>
          <w:rFonts w:ascii="Arial" w:hAnsi="Arial" w:cs="Arial"/>
          <w:sz w:val="22"/>
          <w:szCs w:val="22"/>
        </w:rPr>
        <w:t xml:space="preserve"> months from the approval </w:t>
      </w:r>
      <w:r w:rsidR="0088585A" w:rsidRPr="00E76A12">
        <w:rPr>
          <w:rFonts w:ascii="Arial" w:hAnsi="Arial" w:cs="Arial"/>
          <w:sz w:val="22"/>
          <w:szCs w:val="22"/>
        </w:rPr>
        <w:t xml:space="preserve">date </w:t>
      </w:r>
      <w:r w:rsidR="00C64C4E">
        <w:rPr>
          <w:rFonts w:ascii="Arial" w:hAnsi="Arial" w:cs="Arial"/>
          <w:sz w:val="22"/>
          <w:szCs w:val="22"/>
        </w:rPr>
        <w:t>with up to 12</w:t>
      </w:r>
      <w:r w:rsidRPr="00E76A12">
        <w:rPr>
          <w:rFonts w:ascii="Arial" w:hAnsi="Arial" w:cs="Arial"/>
          <w:sz w:val="22"/>
          <w:szCs w:val="22"/>
        </w:rPr>
        <w:t xml:space="preserve"> months extension</w:t>
      </w:r>
      <w:r w:rsidR="00CE4126" w:rsidRPr="00E76A12">
        <w:rPr>
          <w:rFonts w:ascii="Arial" w:hAnsi="Arial" w:cs="Arial"/>
          <w:sz w:val="22"/>
          <w:szCs w:val="22"/>
        </w:rPr>
        <w:t xml:space="preserve"> </w:t>
      </w:r>
      <w:r w:rsidR="00CE4126" w:rsidRPr="00AF596C">
        <w:rPr>
          <w:rFonts w:ascii="Arial" w:hAnsi="Arial" w:cs="Arial"/>
          <w:sz w:val="22"/>
          <w:szCs w:val="22"/>
        </w:rPr>
        <w:t>(</w:t>
      </w:r>
      <w:r w:rsidR="00174B9E" w:rsidRPr="00AF596C">
        <w:rPr>
          <w:rFonts w:ascii="Arial" w:hAnsi="Arial" w:cs="Arial"/>
          <w:b/>
          <w:sz w:val="22"/>
          <w:szCs w:val="22"/>
        </w:rPr>
        <w:t>subject to good progress</w:t>
      </w:r>
      <w:r w:rsidR="00CE4126" w:rsidRPr="00AF596C">
        <w:rPr>
          <w:rFonts w:ascii="Arial" w:hAnsi="Arial" w:cs="Arial"/>
          <w:sz w:val="22"/>
          <w:szCs w:val="22"/>
        </w:rPr>
        <w:t>)</w:t>
      </w:r>
      <w:r w:rsidRPr="00AF596C">
        <w:rPr>
          <w:rFonts w:ascii="Arial" w:hAnsi="Arial" w:cs="Arial"/>
          <w:sz w:val="22"/>
          <w:szCs w:val="22"/>
        </w:rPr>
        <w:t>.</w:t>
      </w:r>
    </w:p>
    <w:p w:rsidR="005F2FFC" w:rsidRPr="00AF596C" w:rsidRDefault="005F2FFC" w:rsidP="00873211">
      <w:pPr>
        <w:pStyle w:val="ListParagraph"/>
        <w:spacing w:before="60" w:after="60"/>
        <w:ind w:left="1080" w:firstLine="0"/>
        <w:jc w:val="both"/>
        <w:rPr>
          <w:rFonts w:ascii="Arial" w:hAnsi="Arial" w:cs="Arial"/>
          <w:sz w:val="22"/>
          <w:szCs w:val="22"/>
        </w:rPr>
      </w:pPr>
    </w:p>
    <w:p w:rsidR="00873211" w:rsidRDefault="00817532" w:rsidP="00A7400F">
      <w:pPr>
        <w:pStyle w:val="ListParagraph"/>
        <w:numPr>
          <w:ilvl w:val="0"/>
          <w:numId w:val="6"/>
        </w:numPr>
        <w:spacing w:before="60" w:after="60"/>
        <w:ind w:left="1440" w:hanging="720"/>
        <w:jc w:val="both"/>
        <w:rPr>
          <w:rFonts w:ascii="Arial" w:hAnsi="Arial" w:cs="Arial"/>
          <w:b/>
          <w:sz w:val="22"/>
          <w:szCs w:val="22"/>
        </w:rPr>
      </w:pPr>
      <w:r w:rsidRPr="0088585A">
        <w:rPr>
          <w:rFonts w:ascii="Arial" w:hAnsi="Arial" w:cs="Arial"/>
          <w:b/>
          <w:sz w:val="22"/>
          <w:szCs w:val="22"/>
        </w:rPr>
        <w:t>ELIGIBILITY</w:t>
      </w:r>
    </w:p>
    <w:p w:rsidR="00E94236" w:rsidRDefault="00E94236" w:rsidP="00E94236">
      <w:pPr>
        <w:pStyle w:val="ListParagraph"/>
        <w:spacing w:before="60" w:after="60"/>
        <w:ind w:left="1440" w:firstLine="0"/>
        <w:jc w:val="both"/>
        <w:rPr>
          <w:rFonts w:ascii="Arial" w:hAnsi="Arial" w:cs="Arial"/>
          <w:b/>
          <w:sz w:val="22"/>
          <w:szCs w:val="22"/>
        </w:rPr>
      </w:pPr>
    </w:p>
    <w:p w:rsidR="00913A46" w:rsidRDefault="00913A4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 xml:space="preserve">Only ONE application per staff.  </w:t>
      </w:r>
      <w:r w:rsidR="00940859">
        <w:rPr>
          <w:rFonts w:ascii="Arial" w:hAnsi="Arial" w:cs="Arial"/>
          <w:sz w:val="22"/>
          <w:szCs w:val="22"/>
        </w:rPr>
        <w:t>A m</w:t>
      </w:r>
      <w:r w:rsidRPr="00E94236">
        <w:rPr>
          <w:rFonts w:ascii="Arial" w:hAnsi="Arial" w:cs="Arial"/>
          <w:sz w:val="22"/>
          <w:szCs w:val="22"/>
        </w:rPr>
        <w:t>inimum of one (1) co-researcher is required;</w:t>
      </w:r>
    </w:p>
    <w:p w:rsidR="00E94236" w:rsidRPr="00E94236" w:rsidRDefault="00E94236" w:rsidP="00E94236">
      <w:pPr>
        <w:pStyle w:val="ListParagraph"/>
        <w:spacing w:before="60" w:after="60"/>
        <w:ind w:left="2160" w:firstLine="0"/>
        <w:jc w:val="both"/>
        <w:rPr>
          <w:rFonts w:ascii="Arial" w:hAnsi="Arial" w:cs="Arial"/>
          <w:sz w:val="22"/>
          <w:szCs w:val="22"/>
        </w:rPr>
      </w:pPr>
    </w:p>
    <w:p w:rsidR="00913A46" w:rsidRDefault="00913A4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 xml:space="preserve">Open to ALL academic staff; </w:t>
      </w:r>
    </w:p>
    <w:p w:rsidR="00E94236" w:rsidRPr="00E94236" w:rsidRDefault="00E94236" w:rsidP="00E94236">
      <w:pPr>
        <w:pStyle w:val="ListParagraph"/>
        <w:rPr>
          <w:rFonts w:ascii="Arial" w:hAnsi="Arial" w:cs="Arial"/>
          <w:sz w:val="22"/>
          <w:szCs w:val="22"/>
        </w:rPr>
      </w:pPr>
    </w:p>
    <w:p w:rsidR="00913A46" w:rsidRDefault="00913A4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The applicant is not on study leave;</w:t>
      </w:r>
    </w:p>
    <w:p w:rsidR="00E94236" w:rsidRPr="00E94236" w:rsidRDefault="00E94236" w:rsidP="00E94236">
      <w:pPr>
        <w:pStyle w:val="ListParagraph"/>
        <w:rPr>
          <w:rFonts w:ascii="Arial" w:hAnsi="Arial" w:cs="Arial"/>
          <w:sz w:val="22"/>
          <w:szCs w:val="22"/>
        </w:rPr>
      </w:pPr>
    </w:p>
    <w:p w:rsidR="00913A46" w:rsidRDefault="00913A4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 xml:space="preserve">The budget is appropriate and meets the objectives of the grant; </w:t>
      </w:r>
    </w:p>
    <w:p w:rsidR="00E94236" w:rsidRPr="00E94236" w:rsidRDefault="00E94236" w:rsidP="00E94236">
      <w:pPr>
        <w:pStyle w:val="ListParagraph"/>
        <w:rPr>
          <w:rFonts w:ascii="Arial" w:hAnsi="Arial" w:cs="Arial"/>
          <w:sz w:val="22"/>
          <w:szCs w:val="22"/>
        </w:rPr>
      </w:pPr>
    </w:p>
    <w:p w:rsidR="00E94236" w:rsidRPr="003B6412" w:rsidRDefault="00E94236" w:rsidP="00E94236">
      <w:pPr>
        <w:pStyle w:val="ListParagraph"/>
        <w:numPr>
          <w:ilvl w:val="1"/>
          <w:numId w:val="6"/>
        </w:numPr>
        <w:spacing w:before="60" w:after="60"/>
        <w:ind w:left="2160" w:hanging="720"/>
        <w:jc w:val="both"/>
        <w:rPr>
          <w:rFonts w:ascii="Arial" w:hAnsi="Arial" w:cs="Arial"/>
          <w:sz w:val="22"/>
          <w:szCs w:val="22"/>
        </w:rPr>
      </w:pPr>
      <w:r w:rsidRPr="003B6412">
        <w:rPr>
          <w:rFonts w:ascii="Arial" w:hAnsi="Arial" w:cs="Arial"/>
          <w:sz w:val="22"/>
          <w:szCs w:val="22"/>
        </w:rPr>
        <w:t>The research meets the objectives of the grant and is related to the Sustainable Development Goals and IIUM Flagship(s);</w:t>
      </w:r>
    </w:p>
    <w:p w:rsidR="00940859" w:rsidRPr="00940859" w:rsidRDefault="00940859" w:rsidP="00940859">
      <w:pPr>
        <w:pStyle w:val="ListParagraph"/>
        <w:rPr>
          <w:rFonts w:ascii="Arial" w:hAnsi="Arial" w:cs="Arial"/>
          <w:sz w:val="22"/>
          <w:szCs w:val="22"/>
        </w:rPr>
      </w:pPr>
    </w:p>
    <w:p w:rsidR="00940859" w:rsidRPr="00940859" w:rsidRDefault="00940859" w:rsidP="00940859">
      <w:pPr>
        <w:pStyle w:val="ListParagraph"/>
        <w:numPr>
          <w:ilvl w:val="1"/>
          <w:numId w:val="6"/>
        </w:numPr>
        <w:spacing w:before="60" w:after="60"/>
        <w:ind w:left="2160" w:hanging="720"/>
        <w:jc w:val="both"/>
        <w:rPr>
          <w:rFonts w:ascii="Arial" w:hAnsi="Arial" w:cs="Arial"/>
          <w:sz w:val="22"/>
          <w:szCs w:val="22"/>
        </w:rPr>
      </w:pPr>
      <w:r w:rsidRPr="00940859">
        <w:rPr>
          <w:rFonts w:ascii="Arial" w:hAnsi="Arial" w:cs="Arial"/>
          <w:sz w:val="22"/>
          <w:szCs w:val="22"/>
        </w:rPr>
        <w:t>Proposals for n</w:t>
      </w:r>
      <w:r>
        <w:rPr>
          <w:rFonts w:ascii="Arial" w:hAnsi="Arial" w:cs="Arial"/>
          <w:sz w:val="22"/>
          <w:szCs w:val="22"/>
        </w:rPr>
        <w:t>on – research projects will</w:t>
      </w:r>
      <w:r w:rsidRPr="00940859">
        <w:rPr>
          <w:rFonts w:ascii="Arial" w:hAnsi="Arial" w:cs="Arial"/>
          <w:sz w:val="22"/>
          <w:szCs w:val="22"/>
        </w:rPr>
        <w:t xml:space="preserve"> not be entertained.</w:t>
      </w:r>
    </w:p>
    <w:p w:rsidR="00E94236" w:rsidRPr="00E94236" w:rsidRDefault="00E94236" w:rsidP="00E94236">
      <w:pPr>
        <w:pStyle w:val="ListParagraph"/>
        <w:rPr>
          <w:rFonts w:ascii="Arial" w:hAnsi="Arial" w:cs="Arial"/>
          <w:sz w:val="22"/>
          <w:szCs w:val="22"/>
        </w:rPr>
      </w:pPr>
    </w:p>
    <w:p w:rsidR="00913A46" w:rsidRDefault="00913A46" w:rsidP="00913A46">
      <w:pPr>
        <w:pStyle w:val="ListParagraph"/>
        <w:spacing w:before="60" w:after="60"/>
        <w:ind w:left="1440" w:firstLine="0"/>
        <w:jc w:val="both"/>
        <w:rPr>
          <w:rFonts w:ascii="Arial" w:hAnsi="Arial" w:cs="Arial"/>
          <w:b/>
          <w:sz w:val="22"/>
          <w:szCs w:val="22"/>
        </w:rPr>
      </w:pPr>
    </w:p>
    <w:p w:rsidR="002231B7" w:rsidRDefault="002231B7" w:rsidP="00913A46">
      <w:pPr>
        <w:pStyle w:val="ListParagraph"/>
        <w:spacing w:before="60" w:after="60"/>
        <w:ind w:left="1440" w:firstLine="0"/>
        <w:jc w:val="both"/>
        <w:rPr>
          <w:rFonts w:ascii="Arial" w:hAnsi="Arial" w:cs="Arial"/>
          <w:b/>
          <w:sz w:val="22"/>
          <w:szCs w:val="22"/>
        </w:rPr>
      </w:pPr>
    </w:p>
    <w:p w:rsidR="002231B7" w:rsidRDefault="002231B7" w:rsidP="00913A46">
      <w:pPr>
        <w:pStyle w:val="ListParagraph"/>
        <w:spacing w:before="60" w:after="60"/>
        <w:ind w:left="1440" w:firstLine="0"/>
        <w:jc w:val="both"/>
        <w:rPr>
          <w:rFonts w:ascii="Arial" w:hAnsi="Arial" w:cs="Arial"/>
          <w:b/>
          <w:sz w:val="22"/>
          <w:szCs w:val="22"/>
        </w:rPr>
      </w:pPr>
    </w:p>
    <w:p w:rsidR="00913A46" w:rsidRDefault="00913A46" w:rsidP="00913A46">
      <w:pPr>
        <w:pStyle w:val="ListParagraph"/>
        <w:numPr>
          <w:ilvl w:val="0"/>
          <w:numId w:val="6"/>
        </w:numPr>
        <w:spacing w:before="60" w:after="60"/>
        <w:ind w:left="1440" w:hanging="720"/>
        <w:jc w:val="both"/>
        <w:rPr>
          <w:rFonts w:ascii="Arial" w:hAnsi="Arial" w:cs="Arial"/>
          <w:b/>
          <w:sz w:val="22"/>
          <w:szCs w:val="22"/>
        </w:rPr>
      </w:pPr>
      <w:r w:rsidRPr="00913A46">
        <w:rPr>
          <w:rFonts w:ascii="Arial" w:hAnsi="Arial" w:cs="Arial"/>
          <w:b/>
          <w:sz w:val="22"/>
          <w:szCs w:val="22"/>
        </w:rPr>
        <w:lastRenderedPageBreak/>
        <w:t>BUDGET</w:t>
      </w:r>
    </w:p>
    <w:p w:rsidR="00F3752E" w:rsidRDefault="00F3752E" w:rsidP="00F3752E">
      <w:pPr>
        <w:pStyle w:val="ListParagraph"/>
        <w:spacing w:before="60" w:after="60"/>
        <w:ind w:left="1440" w:firstLine="0"/>
        <w:jc w:val="both"/>
        <w:rPr>
          <w:rFonts w:ascii="Arial" w:hAnsi="Arial" w:cs="Arial"/>
          <w:b/>
          <w:sz w:val="22"/>
          <w:szCs w:val="22"/>
        </w:rPr>
      </w:pPr>
    </w:p>
    <w:p w:rsid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The budget is RM20,000.00 for both Non-Science and Technology, and Science a</w:t>
      </w:r>
      <w:r>
        <w:rPr>
          <w:rFonts w:ascii="Arial" w:hAnsi="Arial" w:cs="Arial"/>
          <w:sz w:val="22"/>
          <w:szCs w:val="22"/>
        </w:rPr>
        <w:t>nd Technology;</w:t>
      </w:r>
    </w:p>
    <w:p w:rsidR="00E94236" w:rsidRPr="00E94236" w:rsidRDefault="00E94236" w:rsidP="00E94236">
      <w:pPr>
        <w:pStyle w:val="ListParagraph"/>
        <w:spacing w:before="60" w:after="60"/>
        <w:ind w:left="2160" w:firstLine="0"/>
        <w:jc w:val="both"/>
        <w:rPr>
          <w:rFonts w:ascii="Arial" w:hAnsi="Arial" w:cs="Arial"/>
          <w:sz w:val="22"/>
          <w:szCs w:val="22"/>
        </w:rPr>
      </w:pPr>
    </w:p>
    <w:p w:rsidR="00913A46" w:rsidRDefault="00913A4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All publication and related costs</w:t>
      </w:r>
      <w:r w:rsidR="00E94236">
        <w:rPr>
          <w:rFonts w:ascii="Arial" w:hAnsi="Arial" w:cs="Arial"/>
          <w:sz w:val="22"/>
          <w:szCs w:val="22"/>
        </w:rPr>
        <w:t xml:space="preserve"> are to be borne by this grant;</w:t>
      </w:r>
    </w:p>
    <w:p w:rsidR="00E94236" w:rsidRPr="00E94236" w:rsidRDefault="00E94236" w:rsidP="00E94236">
      <w:pPr>
        <w:pStyle w:val="ListParagraph"/>
        <w:rPr>
          <w:rFonts w:ascii="Arial" w:hAnsi="Arial" w:cs="Arial"/>
          <w:sz w:val="22"/>
          <w:szCs w:val="22"/>
        </w:rPr>
      </w:pPr>
    </w:p>
    <w:p w:rsidR="00E94236" w:rsidRDefault="00940859" w:rsidP="00940859">
      <w:pPr>
        <w:pStyle w:val="ListParagraph"/>
        <w:numPr>
          <w:ilvl w:val="1"/>
          <w:numId w:val="6"/>
        </w:numPr>
        <w:spacing w:before="60" w:after="60"/>
        <w:ind w:left="2160" w:hanging="720"/>
        <w:jc w:val="both"/>
        <w:rPr>
          <w:rFonts w:ascii="Arial" w:hAnsi="Arial" w:cs="Arial"/>
          <w:sz w:val="22"/>
          <w:szCs w:val="22"/>
        </w:rPr>
      </w:pPr>
      <w:r>
        <w:rPr>
          <w:rFonts w:ascii="Arial" w:hAnsi="Arial" w:cs="Arial"/>
          <w:sz w:val="22"/>
          <w:szCs w:val="22"/>
        </w:rPr>
        <w:t>Attending overseas and national c</w:t>
      </w:r>
      <w:r w:rsidR="00E94236" w:rsidRPr="00E94236">
        <w:rPr>
          <w:rFonts w:ascii="Arial" w:hAnsi="Arial" w:cs="Arial"/>
          <w:sz w:val="22"/>
          <w:szCs w:val="22"/>
        </w:rPr>
        <w:t xml:space="preserve">onferences </w:t>
      </w:r>
      <w:r>
        <w:rPr>
          <w:rFonts w:ascii="Arial" w:hAnsi="Arial" w:cs="Arial"/>
          <w:sz w:val="22"/>
          <w:szCs w:val="22"/>
        </w:rPr>
        <w:t>is</w:t>
      </w:r>
      <w:r w:rsidR="00E94236" w:rsidRPr="00E94236">
        <w:rPr>
          <w:rFonts w:ascii="Arial" w:hAnsi="Arial" w:cs="Arial"/>
          <w:sz w:val="22"/>
          <w:szCs w:val="22"/>
        </w:rPr>
        <w:t xml:space="preserve"> not supported by this grant unless the </w:t>
      </w:r>
      <w:r>
        <w:rPr>
          <w:rFonts w:ascii="Arial" w:hAnsi="Arial" w:cs="Arial"/>
          <w:sz w:val="22"/>
          <w:szCs w:val="22"/>
        </w:rPr>
        <w:t xml:space="preserve">required </w:t>
      </w:r>
      <w:r w:rsidR="00E94236" w:rsidRPr="00E94236">
        <w:rPr>
          <w:rFonts w:ascii="Arial" w:hAnsi="Arial" w:cs="Arial"/>
          <w:sz w:val="22"/>
          <w:szCs w:val="22"/>
        </w:rPr>
        <w:t xml:space="preserve">outputs have been </w:t>
      </w:r>
      <w:r w:rsidR="00542562">
        <w:rPr>
          <w:rFonts w:ascii="Arial" w:hAnsi="Arial" w:cs="Arial"/>
          <w:sz w:val="22"/>
          <w:szCs w:val="22"/>
        </w:rPr>
        <w:t>achieve</w:t>
      </w:r>
      <w:r w:rsidR="00E94236" w:rsidRPr="00E94236">
        <w:rPr>
          <w:rFonts w:ascii="Arial" w:hAnsi="Arial" w:cs="Arial"/>
          <w:sz w:val="22"/>
          <w:szCs w:val="22"/>
        </w:rPr>
        <w:t>d</w:t>
      </w:r>
      <w:r>
        <w:rPr>
          <w:rFonts w:ascii="Arial" w:hAnsi="Arial" w:cs="Arial"/>
          <w:sz w:val="22"/>
          <w:szCs w:val="22"/>
        </w:rPr>
        <w:t xml:space="preserve">, </w:t>
      </w:r>
      <w:r w:rsidRPr="00940859">
        <w:rPr>
          <w:rFonts w:ascii="Arial" w:hAnsi="Arial" w:cs="Arial"/>
          <w:sz w:val="22"/>
          <w:szCs w:val="22"/>
        </w:rPr>
        <w:t xml:space="preserve">evidence provided for those outputs, and if there is surplus money to support such activity. </w:t>
      </w:r>
      <w:r>
        <w:rPr>
          <w:rFonts w:ascii="Arial" w:hAnsi="Arial" w:cs="Arial"/>
          <w:sz w:val="22"/>
          <w:szCs w:val="22"/>
        </w:rPr>
        <w:t>It is also</w:t>
      </w:r>
      <w:r w:rsidR="00E94236" w:rsidRPr="00E94236">
        <w:rPr>
          <w:rFonts w:ascii="Arial" w:hAnsi="Arial" w:cs="Arial"/>
          <w:sz w:val="22"/>
          <w:szCs w:val="22"/>
        </w:rPr>
        <w:t xml:space="preserve"> subject to the approval of the University.</w:t>
      </w:r>
    </w:p>
    <w:p w:rsidR="00F3752E" w:rsidRPr="00F3752E" w:rsidRDefault="00F3752E" w:rsidP="00F3752E">
      <w:pPr>
        <w:pStyle w:val="ListParagraph"/>
        <w:rPr>
          <w:rFonts w:ascii="Arial" w:hAnsi="Arial" w:cs="Arial"/>
          <w:sz w:val="22"/>
          <w:szCs w:val="22"/>
        </w:rPr>
      </w:pPr>
    </w:p>
    <w:p w:rsidR="00913A46" w:rsidRDefault="00913A46" w:rsidP="00913A46">
      <w:pPr>
        <w:pStyle w:val="ListParagraph"/>
        <w:numPr>
          <w:ilvl w:val="0"/>
          <w:numId w:val="6"/>
        </w:numPr>
        <w:spacing w:before="60" w:after="60"/>
        <w:ind w:left="1440" w:hanging="720"/>
        <w:jc w:val="both"/>
        <w:rPr>
          <w:rFonts w:ascii="Arial" w:hAnsi="Arial" w:cs="Arial"/>
          <w:b/>
          <w:sz w:val="22"/>
          <w:szCs w:val="22"/>
        </w:rPr>
      </w:pPr>
      <w:r w:rsidRPr="00AF596C">
        <w:rPr>
          <w:rFonts w:ascii="Arial" w:hAnsi="Arial" w:cs="Arial"/>
          <w:b/>
          <w:sz w:val="22"/>
          <w:szCs w:val="22"/>
        </w:rPr>
        <w:t>APPROVING AUTHORITY</w:t>
      </w:r>
    </w:p>
    <w:p w:rsidR="00913A46" w:rsidRDefault="00913A46" w:rsidP="00913A46">
      <w:pPr>
        <w:pStyle w:val="ListParagraph"/>
        <w:spacing w:before="60" w:after="60"/>
        <w:ind w:left="360" w:firstLine="0"/>
        <w:jc w:val="both"/>
        <w:rPr>
          <w:rFonts w:ascii="Arial" w:hAnsi="Arial" w:cs="Arial"/>
          <w:sz w:val="22"/>
          <w:szCs w:val="22"/>
        </w:rPr>
      </w:pPr>
    </w:p>
    <w:p w:rsidR="00913A46" w:rsidRPr="00913A46" w:rsidRDefault="00913A46" w:rsidP="00913A46">
      <w:pPr>
        <w:pStyle w:val="ListParagraph"/>
        <w:spacing w:before="60" w:after="60"/>
        <w:ind w:left="1440" w:firstLine="0"/>
        <w:jc w:val="both"/>
        <w:rPr>
          <w:rFonts w:ascii="Arial" w:hAnsi="Arial" w:cs="Arial"/>
          <w:sz w:val="22"/>
          <w:szCs w:val="22"/>
        </w:rPr>
      </w:pPr>
      <w:r w:rsidRPr="00913A46">
        <w:rPr>
          <w:rFonts w:ascii="Arial" w:hAnsi="Arial" w:cs="Arial"/>
          <w:sz w:val="22"/>
          <w:szCs w:val="22"/>
        </w:rPr>
        <w:t xml:space="preserve">Panel of Evaluators to evaluate the research proposals shall be appointed by the University with the responsibility for ensuring that the proposals support the vision and mission of the University as well as meet the guidelines of the grant. </w:t>
      </w:r>
    </w:p>
    <w:p w:rsidR="00913A46" w:rsidRPr="00913A46" w:rsidRDefault="00913A46" w:rsidP="00913A46">
      <w:pPr>
        <w:spacing w:before="60" w:after="60"/>
        <w:jc w:val="both"/>
        <w:rPr>
          <w:rFonts w:ascii="Arial" w:hAnsi="Arial" w:cs="Arial"/>
          <w:b/>
          <w:sz w:val="22"/>
          <w:szCs w:val="22"/>
        </w:rPr>
      </w:pPr>
    </w:p>
    <w:p w:rsidR="00673220" w:rsidRDefault="00673220" w:rsidP="00913A46">
      <w:pPr>
        <w:pStyle w:val="ListParagraph"/>
        <w:numPr>
          <w:ilvl w:val="0"/>
          <w:numId w:val="6"/>
        </w:numPr>
        <w:spacing w:before="60" w:after="60"/>
        <w:ind w:left="1440" w:hanging="720"/>
        <w:jc w:val="both"/>
        <w:rPr>
          <w:rFonts w:ascii="Arial" w:hAnsi="Arial" w:cs="Arial"/>
          <w:b/>
          <w:sz w:val="22"/>
          <w:szCs w:val="22"/>
        </w:rPr>
      </w:pPr>
      <w:r w:rsidRPr="00913A46">
        <w:rPr>
          <w:rFonts w:ascii="Arial" w:hAnsi="Arial" w:cs="Arial"/>
          <w:b/>
          <w:sz w:val="22"/>
          <w:szCs w:val="22"/>
        </w:rPr>
        <w:t>APPROVAL PROCESS</w:t>
      </w:r>
    </w:p>
    <w:p w:rsidR="00E94236" w:rsidRDefault="00E94236" w:rsidP="00E94236">
      <w:pPr>
        <w:pStyle w:val="ListParagraph"/>
        <w:spacing w:before="60" w:after="60"/>
        <w:ind w:left="1440" w:firstLine="0"/>
        <w:jc w:val="both"/>
        <w:rPr>
          <w:rFonts w:ascii="Arial" w:hAnsi="Arial" w:cs="Arial"/>
          <w:b/>
          <w:sz w:val="22"/>
          <w:szCs w:val="22"/>
        </w:rPr>
      </w:pPr>
    </w:p>
    <w:p w:rsid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The application shall be based on the announcement. Application shall be submitted to the RMC using the form provided.</w:t>
      </w:r>
    </w:p>
    <w:p w:rsidR="00FE745B" w:rsidRPr="00E94236" w:rsidRDefault="00FE745B" w:rsidP="00FE745B">
      <w:pPr>
        <w:pStyle w:val="ListParagraph"/>
        <w:spacing w:before="60" w:after="60"/>
        <w:ind w:left="2160" w:firstLine="0"/>
        <w:jc w:val="both"/>
        <w:rPr>
          <w:rFonts w:ascii="Arial" w:hAnsi="Arial" w:cs="Arial"/>
          <w:sz w:val="22"/>
          <w:szCs w:val="22"/>
        </w:rPr>
      </w:pPr>
    </w:p>
    <w:p w:rsidR="006C7A20" w:rsidRDefault="006C7A20"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Applications shall include a co-researcher / researchers.</w:t>
      </w:r>
    </w:p>
    <w:p w:rsidR="00FE745B" w:rsidRPr="00FE745B" w:rsidRDefault="00FE745B" w:rsidP="00FE745B">
      <w:pPr>
        <w:pStyle w:val="ListParagraph"/>
        <w:rPr>
          <w:rFonts w:ascii="Arial" w:hAnsi="Arial" w:cs="Arial"/>
          <w:sz w:val="22"/>
          <w:szCs w:val="22"/>
        </w:rPr>
      </w:pPr>
    </w:p>
    <w:p w:rsid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The University shall appoint a panel of evaluators to evaluate the proposals.  Only recommended proposals may be approved.</w:t>
      </w:r>
    </w:p>
    <w:p w:rsidR="00FE745B" w:rsidRPr="00FE745B" w:rsidRDefault="00FE745B" w:rsidP="00FE745B">
      <w:pPr>
        <w:pStyle w:val="ListParagraph"/>
        <w:rPr>
          <w:rFonts w:ascii="Arial" w:hAnsi="Arial" w:cs="Arial"/>
          <w:sz w:val="22"/>
          <w:szCs w:val="22"/>
        </w:rPr>
      </w:pPr>
    </w:p>
    <w:p w:rsid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 xml:space="preserve">Subject to </w:t>
      </w:r>
      <w:r w:rsidR="00542562">
        <w:rPr>
          <w:rFonts w:ascii="Arial" w:hAnsi="Arial" w:cs="Arial"/>
          <w:sz w:val="22"/>
          <w:szCs w:val="22"/>
        </w:rPr>
        <w:t xml:space="preserve">the </w:t>
      </w:r>
      <w:r w:rsidRPr="00E94236">
        <w:rPr>
          <w:rFonts w:ascii="Arial" w:hAnsi="Arial" w:cs="Arial"/>
          <w:sz w:val="22"/>
          <w:szCs w:val="22"/>
        </w:rPr>
        <w:t>decision of the evaluators, a researcher may be given the opportunity to revise the proposal based on the feedback from the evaluators.</w:t>
      </w:r>
    </w:p>
    <w:p w:rsidR="00FE745B" w:rsidRPr="00FE745B" w:rsidRDefault="00FE745B" w:rsidP="00FE745B">
      <w:pPr>
        <w:pStyle w:val="ListParagraph"/>
        <w:rPr>
          <w:rFonts w:ascii="Arial" w:hAnsi="Arial" w:cs="Arial"/>
          <w:sz w:val="22"/>
          <w:szCs w:val="22"/>
        </w:rPr>
      </w:pPr>
    </w:p>
    <w:p w:rsidR="00E94236" w:rsidRDefault="00542562" w:rsidP="00E94236">
      <w:pPr>
        <w:pStyle w:val="ListParagraph"/>
        <w:numPr>
          <w:ilvl w:val="1"/>
          <w:numId w:val="6"/>
        </w:numPr>
        <w:spacing w:before="60" w:after="60"/>
        <w:ind w:left="2160" w:hanging="720"/>
        <w:jc w:val="both"/>
        <w:rPr>
          <w:rFonts w:ascii="Arial" w:hAnsi="Arial" w:cs="Arial"/>
          <w:sz w:val="22"/>
          <w:szCs w:val="22"/>
        </w:rPr>
      </w:pPr>
      <w:r>
        <w:rPr>
          <w:rFonts w:ascii="Arial" w:hAnsi="Arial" w:cs="Arial"/>
          <w:sz w:val="22"/>
          <w:szCs w:val="22"/>
        </w:rPr>
        <w:t>L</w:t>
      </w:r>
      <w:r w:rsidR="00E94236" w:rsidRPr="00E94236">
        <w:rPr>
          <w:rFonts w:ascii="Arial" w:hAnsi="Arial" w:cs="Arial"/>
          <w:sz w:val="22"/>
          <w:szCs w:val="22"/>
        </w:rPr>
        <w:t>etters shall be sent to the Principal Investigators, co-r</w:t>
      </w:r>
      <w:r w:rsidR="007D15F5">
        <w:rPr>
          <w:rFonts w:ascii="Arial" w:hAnsi="Arial" w:cs="Arial"/>
          <w:sz w:val="22"/>
          <w:szCs w:val="22"/>
        </w:rPr>
        <w:t>esearchers and respective Deans to inform the researchers of the results of the applications.</w:t>
      </w:r>
    </w:p>
    <w:p w:rsidR="00FE745B" w:rsidRPr="00FE745B" w:rsidRDefault="00FE745B" w:rsidP="00FE745B">
      <w:pPr>
        <w:pStyle w:val="ListParagraph"/>
        <w:rPr>
          <w:rFonts w:ascii="Arial" w:hAnsi="Arial" w:cs="Arial"/>
          <w:sz w:val="22"/>
          <w:szCs w:val="22"/>
        </w:rPr>
      </w:pPr>
    </w:p>
    <w:p w:rsid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Researchers are to fill-in and sign the acceptance form i.e. Letter of Undertaking before embarking on the research.</w:t>
      </w:r>
    </w:p>
    <w:p w:rsidR="00FE745B" w:rsidRPr="00FE745B" w:rsidRDefault="00FE745B" w:rsidP="00FE745B">
      <w:pPr>
        <w:pStyle w:val="ListParagraph"/>
        <w:rPr>
          <w:rFonts w:ascii="Arial" w:hAnsi="Arial" w:cs="Arial"/>
          <w:sz w:val="22"/>
          <w:szCs w:val="22"/>
        </w:rPr>
      </w:pPr>
    </w:p>
    <w:p w:rsidR="00E94236" w:rsidRPr="00E94236" w:rsidRDefault="00E94236" w:rsidP="00E94236">
      <w:pPr>
        <w:pStyle w:val="ListParagraph"/>
        <w:numPr>
          <w:ilvl w:val="1"/>
          <w:numId w:val="6"/>
        </w:numPr>
        <w:spacing w:before="60" w:after="60"/>
        <w:ind w:left="2160" w:hanging="720"/>
        <w:jc w:val="both"/>
        <w:rPr>
          <w:rFonts w:ascii="Arial" w:hAnsi="Arial" w:cs="Arial"/>
          <w:sz w:val="22"/>
          <w:szCs w:val="22"/>
        </w:rPr>
      </w:pPr>
      <w:r w:rsidRPr="00E94236">
        <w:rPr>
          <w:rFonts w:ascii="Arial" w:hAnsi="Arial" w:cs="Arial"/>
          <w:sz w:val="22"/>
          <w:szCs w:val="22"/>
        </w:rPr>
        <w:t>The registration of the research and release of fund shall be made after all the conditions set by the University are fulfilled.</w:t>
      </w:r>
    </w:p>
    <w:p w:rsidR="006C7A20" w:rsidRPr="002A39FD" w:rsidRDefault="006C7A20" w:rsidP="006C7A20">
      <w:pPr>
        <w:pStyle w:val="ListParagraph"/>
        <w:ind w:left="2160"/>
        <w:rPr>
          <w:rFonts w:ascii="Arial" w:hAnsi="Arial" w:cs="Arial"/>
          <w:sz w:val="22"/>
          <w:szCs w:val="22"/>
        </w:rPr>
      </w:pPr>
    </w:p>
    <w:p w:rsidR="006C7A20" w:rsidRDefault="006C7A20" w:rsidP="006C7A20">
      <w:pPr>
        <w:pStyle w:val="ListParagraph"/>
        <w:numPr>
          <w:ilvl w:val="0"/>
          <w:numId w:val="6"/>
        </w:numPr>
        <w:ind w:left="1440" w:hanging="720"/>
        <w:rPr>
          <w:rFonts w:ascii="Arial" w:hAnsi="Arial" w:cs="Arial"/>
          <w:b/>
          <w:sz w:val="22"/>
          <w:szCs w:val="22"/>
        </w:rPr>
      </w:pPr>
      <w:r w:rsidRPr="006C7A20">
        <w:rPr>
          <w:rFonts w:ascii="Arial" w:hAnsi="Arial" w:cs="Arial"/>
          <w:b/>
          <w:sz w:val="22"/>
          <w:szCs w:val="22"/>
        </w:rPr>
        <w:t xml:space="preserve">REQUIRED OUTPUT OF RESEARCH </w:t>
      </w:r>
    </w:p>
    <w:p w:rsidR="00FE745B" w:rsidRDefault="00FE745B" w:rsidP="00FE745B">
      <w:pPr>
        <w:pStyle w:val="ListParagraph"/>
        <w:ind w:left="1440" w:firstLine="0"/>
        <w:rPr>
          <w:rFonts w:ascii="Arial" w:hAnsi="Arial" w:cs="Arial"/>
          <w:b/>
          <w:sz w:val="22"/>
          <w:szCs w:val="22"/>
        </w:rPr>
      </w:pPr>
    </w:p>
    <w:p w:rsidR="00FE745B" w:rsidRDefault="00FE745B" w:rsidP="009956AC">
      <w:pPr>
        <w:pStyle w:val="ListParagraph"/>
        <w:numPr>
          <w:ilvl w:val="1"/>
          <w:numId w:val="6"/>
        </w:numPr>
        <w:ind w:left="2160" w:hanging="720"/>
        <w:jc w:val="both"/>
        <w:rPr>
          <w:rFonts w:ascii="Arial" w:hAnsi="Arial" w:cs="Arial"/>
          <w:sz w:val="22"/>
          <w:szCs w:val="22"/>
        </w:rPr>
      </w:pPr>
      <w:r w:rsidRPr="00FE745B">
        <w:rPr>
          <w:rFonts w:ascii="Arial" w:hAnsi="Arial" w:cs="Arial"/>
          <w:sz w:val="22"/>
          <w:szCs w:val="22"/>
        </w:rPr>
        <w:t xml:space="preserve">Researchers are required </w:t>
      </w:r>
      <w:r w:rsidRPr="003B6412">
        <w:rPr>
          <w:rFonts w:ascii="Arial" w:hAnsi="Arial" w:cs="Arial"/>
          <w:b/>
          <w:sz w:val="22"/>
          <w:szCs w:val="22"/>
        </w:rPr>
        <w:t xml:space="preserve">to </w:t>
      </w:r>
      <w:r w:rsidR="00AB6A16" w:rsidRPr="003B6412">
        <w:rPr>
          <w:rFonts w:ascii="Arial" w:hAnsi="Arial" w:cs="Arial"/>
          <w:b/>
          <w:sz w:val="22"/>
          <w:szCs w:val="22"/>
        </w:rPr>
        <w:t>publish</w:t>
      </w:r>
      <w:r w:rsidRPr="003B6412">
        <w:rPr>
          <w:rFonts w:ascii="Arial" w:hAnsi="Arial" w:cs="Arial"/>
          <w:sz w:val="22"/>
          <w:szCs w:val="22"/>
        </w:rPr>
        <w:t xml:space="preserve"> </w:t>
      </w:r>
      <w:r w:rsidRPr="00FE745B">
        <w:rPr>
          <w:rFonts w:ascii="Arial" w:hAnsi="Arial" w:cs="Arial"/>
          <w:sz w:val="22"/>
          <w:szCs w:val="22"/>
        </w:rPr>
        <w:t xml:space="preserve">of at least </w:t>
      </w:r>
      <w:r w:rsidRPr="009956AC">
        <w:rPr>
          <w:rFonts w:ascii="Arial" w:hAnsi="Arial" w:cs="Arial"/>
          <w:b/>
          <w:sz w:val="22"/>
          <w:szCs w:val="22"/>
          <w:u w:val="single"/>
        </w:rPr>
        <w:t xml:space="preserve">TWO (2) </w:t>
      </w:r>
      <w:r w:rsidRPr="00FE745B">
        <w:rPr>
          <w:rFonts w:ascii="Arial" w:hAnsi="Arial" w:cs="Arial"/>
          <w:sz w:val="22"/>
          <w:szCs w:val="22"/>
        </w:rPr>
        <w:t>indexed journal articles (complete with evidence) within the 18-month research duration.</w:t>
      </w:r>
    </w:p>
    <w:p w:rsidR="00FE745B" w:rsidRPr="00FE745B" w:rsidRDefault="00FE745B" w:rsidP="00FE745B">
      <w:pPr>
        <w:pStyle w:val="ListParagraph"/>
        <w:ind w:left="2160" w:firstLine="0"/>
        <w:rPr>
          <w:rFonts w:ascii="Arial" w:hAnsi="Arial" w:cs="Arial"/>
          <w:sz w:val="22"/>
          <w:szCs w:val="22"/>
        </w:rPr>
      </w:pPr>
    </w:p>
    <w:p w:rsidR="00FE745B" w:rsidRPr="00FE745B" w:rsidRDefault="00FE745B" w:rsidP="009956AC">
      <w:pPr>
        <w:pStyle w:val="ListParagraph"/>
        <w:numPr>
          <w:ilvl w:val="1"/>
          <w:numId w:val="6"/>
        </w:numPr>
        <w:ind w:left="2160" w:hanging="720"/>
        <w:jc w:val="both"/>
        <w:rPr>
          <w:rFonts w:ascii="Arial" w:hAnsi="Arial" w:cs="Arial"/>
          <w:sz w:val="22"/>
          <w:szCs w:val="22"/>
        </w:rPr>
      </w:pPr>
      <w:r w:rsidRPr="00FE745B">
        <w:rPr>
          <w:rFonts w:ascii="Arial" w:hAnsi="Arial" w:cs="Arial"/>
          <w:sz w:val="22"/>
          <w:szCs w:val="22"/>
        </w:rPr>
        <w:t>Researchers shall acknowledge all fellow research collaborators (minimum 1 active academic) and all sources of funding openly in any publication or publicity.</w:t>
      </w:r>
    </w:p>
    <w:p w:rsidR="00D31A11" w:rsidRPr="00AF596C" w:rsidRDefault="00D31A11" w:rsidP="00D31A11">
      <w:pPr>
        <w:pStyle w:val="ListParagraph"/>
        <w:spacing w:before="60" w:after="60"/>
        <w:ind w:left="1440" w:firstLine="0"/>
        <w:jc w:val="both"/>
        <w:rPr>
          <w:rFonts w:ascii="Arial" w:hAnsi="Arial" w:cs="Arial"/>
          <w:b/>
          <w:sz w:val="22"/>
          <w:szCs w:val="22"/>
        </w:rPr>
      </w:pPr>
    </w:p>
    <w:p w:rsidR="001B62B2" w:rsidRDefault="00817532" w:rsidP="00EE315F">
      <w:pPr>
        <w:pStyle w:val="ListParagraph"/>
        <w:numPr>
          <w:ilvl w:val="0"/>
          <w:numId w:val="38"/>
        </w:numPr>
        <w:spacing w:before="60" w:after="60"/>
        <w:ind w:left="1440" w:hanging="720"/>
        <w:jc w:val="both"/>
        <w:rPr>
          <w:rFonts w:ascii="Arial" w:hAnsi="Arial" w:cs="Arial"/>
          <w:b/>
          <w:sz w:val="22"/>
          <w:szCs w:val="22"/>
        </w:rPr>
      </w:pPr>
      <w:r w:rsidRPr="00AF596C">
        <w:rPr>
          <w:rFonts w:ascii="Arial" w:hAnsi="Arial" w:cs="Arial"/>
          <w:b/>
          <w:sz w:val="22"/>
          <w:szCs w:val="22"/>
        </w:rPr>
        <w:t>FUNDING SCOPE</w:t>
      </w:r>
    </w:p>
    <w:p w:rsidR="00FE745B" w:rsidRDefault="00FE745B" w:rsidP="00FE745B">
      <w:pPr>
        <w:pStyle w:val="ListParagraph"/>
        <w:spacing w:before="60" w:after="60"/>
        <w:ind w:left="1440" w:firstLine="0"/>
        <w:jc w:val="both"/>
        <w:rPr>
          <w:rFonts w:ascii="Arial" w:hAnsi="Arial" w:cs="Arial"/>
          <w:b/>
          <w:sz w:val="22"/>
          <w:szCs w:val="22"/>
        </w:rPr>
      </w:pPr>
    </w:p>
    <w:p w:rsidR="00BA517E" w:rsidRDefault="00BA517E" w:rsidP="00EE315F">
      <w:pPr>
        <w:pStyle w:val="ListParagraph"/>
        <w:numPr>
          <w:ilvl w:val="1"/>
          <w:numId w:val="38"/>
        </w:numPr>
        <w:spacing w:before="60" w:after="60"/>
        <w:jc w:val="both"/>
        <w:rPr>
          <w:rFonts w:ascii="Arial" w:hAnsi="Arial" w:cs="Arial"/>
          <w:b/>
          <w:sz w:val="22"/>
          <w:szCs w:val="22"/>
        </w:rPr>
      </w:pPr>
      <w:r w:rsidRPr="00FE745B">
        <w:rPr>
          <w:rFonts w:ascii="Arial" w:hAnsi="Arial" w:cs="Arial"/>
          <w:b/>
          <w:sz w:val="22"/>
          <w:szCs w:val="22"/>
        </w:rPr>
        <w:t>Vote 11000 (Salary and wages for Research Assistant)</w:t>
      </w:r>
    </w:p>
    <w:p w:rsidR="00FE745B" w:rsidRDefault="00FE745B" w:rsidP="00FE745B">
      <w:pPr>
        <w:pStyle w:val="ListParagraph"/>
        <w:spacing w:before="60" w:after="60"/>
        <w:ind w:left="1800" w:firstLine="0"/>
        <w:jc w:val="both"/>
        <w:rPr>
          <w:rFonts w:ascii="Arial" w:hAnsi="Arial" w:cs="Arial"/>
          <w:b/>
          <w:sz w:val="22"/>
          <w:szCs w:val="22"/>
        </w:rPr>
      </w:pPr>
    </w:p>
    <w:p w:rsidR="00FE745B" w:rsidRDefault="00FE745B" w:rsidP="00EE315F">
      <w:pPr>
        <w:pStyle w:val="ListParagraph"/>
        <w:numPr>
          <w:ilvl w:val="2"/>
          <w:numId w:val="38"/>
        </w:numPr>
        <w:spacing w:before="60" w:after="60"/>
        <w:ind w:left="2880"/>
        <w:jc w:val="both"/>
        <w:rPr>
          <w:rFonts w:ascii="Arial" w:hAnsi="Arial" w:cs="Arial"/>
          <w:sz w:val="22"/>
          <w:szCs w:val="22"/>
        </w:rPr>
      </w:pPr>
      <w:r w:rsidRPr="00FE745B">
        <w:rPr>
          <w:rFonts w:ascii="Arial" w:hAnsi="Arial" w:cs="Arial"/>
          <w:sz w:val="22"/>
          <w:szCs w:val="22"/>
        </w:rPr>
        <w:t xml:space="preserve">Graduate Research Assistant may be appointed from Malaysian or non-Malaysian nationality.  </w:t>
      </w:r>
    </w:p>
    <w:p w:rsidR="00FE745B" w:rsidRPr="00FE745B" w:rsidRDefault="00FE745B" w:rsidP="00FE745B">
      <w:pPr>
        <w:pStyle w:val="ListParagraph"/>
        <w:spacing w:before="60" w:after="60"/>
        <w:ind w:left="2880" w:firstLine="0"/>
        <w:jc w:val="both"/>
        <w:rPr>
          <w:rFonts w:ascii="Arial" w:hAnsi="Arial" w:cs="Arial"/>
          <w:sz w:val="22"/>
          <w:szCs w:val="22"/>
        </w:rPr>
      </w:pPr>
    </w:p>
    <w:p w:rsidR="00FE745B" w:rsidRDefault="00FE745B" w:rsidP="00EE315F">
      <w:pPr>
        <w:pStyle w:val="ListParagraph"/>
        <w:numPr>
          <w:ilvl w:val="2"/>
          <w:numId w:val="38"/>
        </w:numPr>
        <w:spacing w:before="60" w:after="60"/>
        <w:ind w:left="2880"/>
        <w:jc w:val="both"/>
        <w:rPr>
          <w:rFonts w:ascii="Arial" w:hAnsi="Arial" w:cs="Arial"/>
          <w:sz w:val="22"/>
          <w:szCs w:val="22"/>
        </w:rPr>
      </w:pPr>
      <w:r w:rsidRPr="00FE745B">
        <w:rPr>
          <w:rFonts w:ascii="Arial" w:hAnsi="Arial" w:cs="Arial"/>
          <w:sz w:val="22"/>
          <w:szCs w:val="22"/>
        </w:rPr>
        <w:t>The appointment of Graduate Research Assistant shall be made by the Research Management Centre upon recommendation of the principal investigator.</w:t>
      </w:r>
    </w:p>
    <w:p w:rsidR="0082132A" w:rsidRPr="0082132A" w:rsidRDefault="0082132A" w:rsidP="0082132A">
      <w:pPr>
        <w:pStyle w:val="ListParagraph"/>
        <w:rPr>
          <w:rFonts w:ascii="Arial" w:hAnsi="Arial" w:cs="Arial"/>
          <w:sz w:val="22"/>
          <w:szCs w:val="22"/>
        </w:rPr>
      </w:pPr>
    </w:p>
    <w:p w:rsidR="00BA517E" w:rsidRPr="00FE745B" w:rsidRDefault="00FE745B" w:rsidP="00EE315F">
      <w:pPr>
        <w:pStyle w:val="ListParagraph"/>
        <w:numPr>
          <w:ilvl w:val="2"/>
          <w:numId w:val="38"/>
        </w:numPr>
        <w:spacing w:before="60" w:after="60"/>
        <w:ind w:left="2880"/>
        <w:jc w:val="both"/>
        <w:rPr>
          <w:rFonts w:ascii="Arial" w:hAnsi="Arial" w:cs="Arial"/>
          <w:sz w:val="22"/>
          <w:szCs w:val="22"/>
        </w:rPr>
      </w:pPr>
      <w:r w:rsidRPr="00FE745B">
        <w:rPr>
          <w:rFonts w:ascii="Arial" w:hAnsi="Arial" w:cs="Arial"/>
          <w:sz w:val="22"/>
          <w:szCs w:val="22"/>
        </w:rPr>
        <w:t>The Researcher is required to fill-up the Research Assistant application and submit to the Research Management Centre together with the required documents which include a photocopy of the following  :</w:t>
      </w:r>
    </w:p>
    <w:p w:rsidR="00FE745B" w:rsidRPr="00FE745B" w:rsidRDefault="00FE745B" w:rsidP="00EE315F">
      <w:pPr>
        <w:pStyle w:val="ListParagraph"/>
        <w:numPr>
          <w:ilvl w:val="0"/>
          <w:numId w:val="39"/>
        </w:numPr>
        <w:spacing w:before="60" w:after="60"/>
        <w:ind w:left="3600" w:hanging="720"/>
        <w:jc w:val="both"/>
        <w:rPr>
          <w:rFonts w:ascii="Arial" w:hAnsi="Arial" w:cs="Arial"/>
          <w:sz w:val="22"/>
          <w:szCs w:val="22"/>
        </w:rPr>
      </w:pPr>
      <w:r w:rsidRPr="00FE745B">
        <w:rPr>
          <w:rFonts w:ascii="Arial" w:hAnsi="Arial" w:cs="Arial"/>
          <w:sz w:val="22"/>
          <w:szCs w:val="22"/>
        </w:rPr>
        <w:t>IIUM Admission offer letter;</w:t>
      </w:r>
    </w:p>
    <w:p w:rsidR="00FE745B" w:rsidRPr="00FE745B" w:rsidRDefault="00FE745B" w:rsidP="00EE315F">
      <w:pPr>
        <w:numPr>
          <w:ilvl w:val="0"/>
          <w:numId w:val="39"/>
        </w:numPr>
        <w:spacing w:before="60" w:after="60"/>
        <w:ind w:left="3600" w:hanging="720"/>
        <w:jc w:val="both"/>
        <w:rPr>
          <w:rFonts w:ascii="Arial" w:eastAsia="Times New Roman" w:hAnsi="Arial" w:cs="Arial"/>
          <w:sz w:val="22"/>
          <w:szCs w:val="22"/>
        </w:rPr>
      </w:pPr>
      <w:r w:rsidRPr="00FE745B">
        <w:rPr>
          <w:rFonts w:ascii="Arial" w:eastAsia="Times New Roman" w:hAnsi="Arial" w:cs="Arial"/>
          <w:sz w:val="22"/>
          <w:szCs w:val="22"/>
        </w:rPr>
        <w:t>Identification Card;</w:t>
      </w:r>
    </w:p>
    <w:p w:rsidR="00FE745B" w:rsidRPr="00FE745B" w:rsidRDefault="00FE745B" w:rsidP="00EE315F">
      <w:pPr>
        <w:numPr>
          <w:ilvl w:val="0"/>
          <w:numId w:val="39"/>
        </w:numPr>
        <w:spacing w:before="60" w:after="60"/>
        <w:ind w:left="3600" w:hanging="720"/>
        <w:jc w:val="both"/>
        <w:rPr>
          <w:rFonts w:ascii="Arial" w:eastAsia="Times New Roman" w:hAnsi="Arial" w:cs="Arial"/>
          <w:sz w:val="22"/>
          <w:szCs w:val="22"/>
        </w:rPr>
      </w:pPr>
      <w:r w:rsidRPr="00FE745B">
        <w:rPr>
          <w:rFonts w:ascii="Arial" w:eastAsia="Times New Roman" w:hAnsi="Arial" w:cs="Arial"/>
          <w:sz w:val="22"/>
          <w:szCs w:val="22"/>
        </w:rPr>
        <w:t xml:space="preserve">Matric Card; and </w:t>
      </w:r>
    </w:p>
    <w:p w:rsidR="00FE745B" w:rsidRPr="00FE745B" w:rsidRDefault="00FE745B" w:rsidP="00EE315F">
      <w:pPr>
        <w:numPr>
          <w:ilvl w:val="0"/>
          <w:numId w:val="39"/>
        </w:numPr>
        <w:spacing w:before="60" w:after="60"/>
        <w:ind w:left="3600" w:hanging="720"/>
        <w:jc w:val="both"/>
        <w:rPr>
          <w:rFonts w:ascii="Arial" w:eastAsia="Times New Roman" w:hAnsi="Arial" w:cs="Arial"/>
          <w:sz w:val="22"/>
          <w:szCs w:val="22"/>
        </w:rPr>
      </w:pPr>
      <w:r w:rsidRPr="00FE745B">
        <w:rPr>
          <w:rFonts w:ascii="Arial" w:eastAsia="Times New Roman" w:hAnsi="Arial" w:cs="Arial"/>
          <w:sz w:val="22"/>
          <w:szCs w:val="22"/>
        </w:rPr>
        <w:t xml:space="preserve">Bank Account. </w:t>
      </w:r>
    </w:p>
    <w:p w:rsidR="00FE745B" w:rsidRPr="00FE745B" w:rsidRDefault="00FE745B" w:rsidP="00FE745B">
      <w:pPr>
        <w:pStyle w:val="ListParagraph"/>
        <w:spacing w:before="60" w:after="60"/>
        <w:ind w:left="2880"/>
        <w:jc w:val="both"/>
        <w:rPr>
          <w:rFonts w:ascii="Arial" w:hAnsi="Arial" w:cs="Arial"/>
          <w:sz w:val="22"/>
          <w:szCs w:val="22"/>
        </w:rPr>
      </w:pPr>
    </w:p>
    <w:p w:rsidR="00FE745B" w:rsidRPr="00FE745B" w:rsidRDefault="00FE745B" w:rsidP="00EE315F">
      <w:pPr>
        <w:numPr>
          <w:ilvl w:val="2"/>
          <w:numId w:val="38"/>
        </w:numPr>
        <w:spacing w:before="60" w:after="60"/>
        <w:ind w:left="2880"/>
        <w:jc w:val="both"/>
        <w:rPr>
          <w:rFonts w:ascii="Arial" w:eastAsia="Times New Roman" w:hAnsi="Arial" w:cs="Arial"/>
          <w:szCs w:val="22"/>
        </w:rPr>
      </w:pPr>
      <w:r w:rsidRPr="00FE745B">
        <w:rPr>
          <w:rFonts w:ascii="Arial" w:eastAsia="Times New Roman" w:hAnsi="Arial" w:cs="Arial"/>
          <w:sz w:val="22"/>
          <w:szCs w:val="22"/>
        </w:rPr>
        <w:t>The rates of payment for research assistants are as follows:</w:t>
      </w:r>
    </w:p>
    <w:p w:rsidR="00FE745B" w:rsidRDefault="00FE745B" w:rsidP="00FE745B">
      <w:pPr>
        <w:spacing w:before="60" w:after="60"/>
        <w:ind w:left="2880"/>
        <w:jc w:val="both"/>
        <w:rPr>
          <w:rFonts w:ascii="Arial" w:eastAsia="Times New Roman" w:hAnsi="Arial" w:cs="Arial"/>
          <w:szCs w:val="22"/>
        </w:rPr>
      </w:pPr>
    </w:p>
    <w:tbl>
      <w:tblPr>
        <w:tblW w:w="6750" w:type="dxa"/>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070"/>
        <w:gridCol w:w="2610"/>
      </w:tblGrid>
      <w:tr w:rsidR="000E2615" w:rsidRPr="000E2615" w:rsidTr="002C08C9">
        <w:trPr>
          <w:trHeight w:val="251"/>
        </w:trPr>
        <w:tc>
          <w:tcPr>
            <w:tcW w:w="2070" w:type="dxa"/>
            <w:tcBorders>
              <w:top w:val="single" w:sz="4" w:space="0" w:color="595959"/>
              <w:left w:val="single" w:sz="4" w:space="0" w:color="595959"/>
              <w:bottom w:val="single" w:sz="4" w:space="0" w:color="595959"/>
              <w:right w:val="single" w:sz="4" w:space="0" w:color="595959"/>
            </w:tcBorders>
          </w:tcPr>
          <w:p w:rsidR="000E2615" w:rsidRPr="000E2615" w:rsidRDefault="000E2615" w:rsidP="000E2615">
            <w:pPr>
              <w:spacing w:before="120" w:after="120"/>
              <w:ind w:left="-43" w:firstLine="0"/>
              <w:jc w:val="center"/>
              <w:rPr>
                <w:rFonts w:ascii="Arial" w:hAnsi="Arial" w:cs="Arial"/>
                <w:b/>
                <w:bCs/>
                <w:sz w:val="22"/>
                <w:szCs w:val="22"/>
              </w:rPr>
            </w:pPr>
            <w:r w:rsidRPr="000E2615">
              <w:rPr>
                <w:rFonts w:ascii="Arial" w:hAnsi="Arial" w:cs="Arial"/>
                <w:b/>
                <w:bCs/>
                <w:sz w:val="22"/>
                <w:szCs w:val="22"/>
              </w:rPr>
              <w:t>Degree (RM)</w:t>
            </w:r>
          </w:p>
        </w:tc>
        <w:tc>
          <w:tcPr>
            <w:tcW w:w="2070" w:type="dxa"/>
            <w:tcBorders>
              <w:top w:val="single" w:sz="4" w:space="0" w:color="595959"/>
              <w:left w:val="single" w:sz="4" w:space="0" w:color="595959"/>
              <w:bottom w:val="single" w:sz="4" w:space="0" w:color="595959"/>
              <w:right w:val="single" w:sz="4" w:space="0" w:color="595959"/>
            </w:tcBorders>
          </w:tcPr>
          <w:p w:rsidR="000E2615" w:rsidRPr="000E2615" w:rsidRDefault="000E2615" w:rsidP="000E2615">
            <w:pPr>
              <w:spacing w:before="120" w:after="120"/>
              <w:ind w:left="0" w:firstLine="0"/>
              <w:jc w:val="center"/>
              <w:rPr>
                <w:rFonts w:ascii="Arial" w:hAnsi="Arial" w:cs="Arial"/>
                <w:b/>
                <w:bCs/>
                <w:sz w:val="22"/>
                <w:szCs w:val="22"/>
              </w:rPr>
            </w:pPr>
            <w:r w:rsidRPr="000E2615">
              <w:rPr>
                <w:rFonts w:ascii="Arial" w:hAnsi="Arial" w:cs="Arial"/>
                <w:b/>
                <w:bCs/>
                <w:sz w:val="22"/>
                <w:szCs w:val="22"/>
              </w:rPr>
              <w:t>Master’s (RM)</w:t>
            </w:r>
          </w:p>
        </w:tc>
        <w:tc>
          <w:tcPr>
            <w:tcW w:w="2610" w:type="dxa"/>
            <w:tcBorders>
              <w:top w:val="single" w:sz="4" w:space="0" w:color="595959"/>
              <w:left w:val="single" w:sz="4" w:space="0" w:color="595959"/>
              <w:bottom w:val="single" w:sz="4" w:space="0" w:color="595959"/>
              <w:right w:val="single" w:sz="4" w:space="0" w:color="595959"/>
            </w:tcBorders>
          </w:tcPr>
          <w:p w:rsidR="000E2615" w:rsidRPr="000E2615" w:rsidRDefault="000E2615" w:rsidP="000E2615">
            <w:pPr>
              <w:spacing w:before="120" w:after="120"/>
              <w:ind w:left="0" w:firstLine="0"/>
              <w:jc w:val="center"/>
              <w:rPr>
                <w:rFonts w:ascii="Arial" w:hAnsi="Arial" w:cs="Arial"/>
                <w:b/>
                <w:bCs/>
                <w:sz w:val="22"/>
                <w:szCs w:val="22"/>
              </w:rPr>
            </w:pPr>
            <w:r w:rsidRPr="000E2615">
              <w:rPr>
                <w:rFonts w:ascii="Arial" w:hAnsi="Arial" w:cs="Arial"/>
                <w:b/>
                <w:bCs/>
                <w:sz w:val="22"/>
                <w:szCs w:val="22"/>
              </w:rPr>
              <w:t>PhD (RM)</w:t>
            </w:r>
          </w:p>
        </w:tc>
      </w:tr>
      <w:tr w:rsidR="000E2615" w:rsidRPr="000E2615" w:rsidTr="002C08C9">
        <w:trPr>
          <w:trHeight w:val="467"/>
        </w:trPr>
        <w:tc>
          <w:tcPr>
            <w:tcW w:w="2070" w:type="dxa"/>
            <w:tcBorders>
              <w:top w:val="single" w:sz="4" w:space="0" w:color="595959"/>
              <w:left w:val="single" w:sz="4" w:space="0" w:color="595959"/>
              <w:bottom w:val="single" w:sz="4" w:space="0" w:color="595959"/>
              <w:right w:val="single" w:sz="4" w:space="0" w:color="595959"/>
            </w:tcBorders>
            <w:vAlign w:val="center"/>
          </w:tcPr>
          <w:p w:rsidR="000E2615" w:rsidRPr="000E2615" w:rsidRDefault="000E2615" w:rsidP="000E2615">
            <w:pPr>
              <w:spacing w:before="120" w:after="120"/>
              <w:ind w:left="-36" w:firstLine="0"/>
              <w:jc w:val="center"/>
              <w:rPr>
                <w:rFonts w:ascii="Arial" w:hAnsi="Arial" w:cs="Arial"/>
                <w:sz w:val="22"/>
                <w:szCs w:val="22"/>
              </w:rPr>
            </w:pPr>
            <w:r w:rsidRPr="000E2615">
              <w:rPr>
                <w:rFonts w:ascii="Arial" w:hAnsi="Arial" w:cs="Arial"/>
                <w:sz w:val="22"/>
                <w:szCs w:val="22"/>
              </w:rPr>
              <w:t>Maximum is RM800.00</w:t>
            </w:r>
          </w:p>
        </w:tc>
        <w:tc>
          <w:tcPr>
            <w:tcW w:w="2070" w:type="dxa"/>
            <w:tcBorders>
              <w:top w:val="single" w:sz="4" w:space="0" w:color="595959"/>
              <w:left w:val="single" w:sz="4" w:space="0" w:color="595959"/>
              <w:bottom w:val="single" w:sz="4" w:space="0" w:color="595959"/>
              <w:right w:val="single" w:sz="4" w:space="0" w:color="595959"/>
            </w:tcBorders>
            <w:vAlign w:val="center"/>
          </w:tcPr>
          <w:p w:rsidR="000E2615" w:rsidRPr="000E2615" w:rsidRDefault="000E2615" w:rsidP="000E2615">
            <w:pPr>
              <w:spacing w:before="120" w:after="120"/>
              <w:ind w:left="0" w:firstLine="0"/>
              <w:jc w:val="center"/>
              <w:rPr>
                <w:rFonts w:ascii="Arial" w:hAnsi="Arial" w:cs="Arial"/>
                <w:sz w:val="22"/>
                <w:szCs w:val="22"/>
              </w:rPr>
            </w:pPr>
            <w:r w:rsidRPr="000E2615">
              <w:rPr>
                <w:rFonts w:ascii="Arial" w:hAnsi="Arial" w:cs="Arial"/>
                <w:sz w:val="22"/>
                <w:szCs w:val="22"/>
              </w:rPr>
              <w:t>Maximum is RM1,800.00</w:t>
            </w:r>
          </w:p>
        </w:tc>
        <w:tc>
          <w:tcPr>
            <w:tcW w:w="2610" w:type="dxa"/>
            <w:tcBorders>
              <w:top w:val="single" w:sz="4" w:space="0" w:color="595959"/>
              <w:left w:val="single" w:sz="4" w:space="0" w:color="595959"/>
              <w:bottom w:val="single" w:sz="4" w:space="0" w:color="595959"/>
              <w:right w:val="single" w:sz="4" w:space="0" w:color="595959"/>
            </w:tcBorders>
            <w:vAlign w:val="center"/>
          </w:tcPr>
          <w:p w:rsidR="000E2615" w:rsidRPr="000E2615" w:rsidRDefault="000E2615" w:rsidP="000E2615">
            <w:pPr>
              <w:spacing w:before="120" w:after="120"/>
              <w:ind w:left="0" w:firstLine="0"/>
              <w:jc w:val="center"/>
              <w:rPr>
                <w:rFonts w:ascii="Arial" w:hAnsi="Arial" w:cs="Arial"/>
                <w:sz w:val="22"/>
                <w:szCs w:val="22"/>
              </w:rPr>
            </w:pPr>
            <w:r w:rsidRPr="000E2615">
              <w:rPr>
                <w:rFonts w:ascii="Arial" w:hAnsi="Arial" w:cs="Arial"/>
                <w:sz w:val="22"/>
                <w:szCs w:val="22"/>
              </w:rPr>
              <w:t>Maximum is RM2,300.00</w:t>
            </w:r>
          </w:p>
        </w:tc>
      </w:tr>
    </w:tbl>
    <w:p w:rsidR="000E2615" w:rsidRDefault="000E2615" w:rsidP="00FE745B">
      <w:pPr>
        <w:spacing w:before="60" w:after="60"/>
        <w:ind w:left="2880"/>
        <w:jc w:val="both"/>
        <w:rPr>
          <w:rFonts w:ascii="Arial" w:eastAsia="Times New Roman" w:hAnsi="Arial" w:cs="Arial"/>
          <w:szCs w:val="22"/>
        </w:rPr>
      </w:pPr>
    </w:p>
    <w:p w:rsidR="00FE745B" w:rsidRDefault="0082132A" w:rsidP="00EE315F">
      <w:pPr>
        <w:numPr>
          <w:ilvl w:val="2"/>
          <w:numId w:val="38"/>
        </w:numPr>
        <w:spacing w:before="60" w:after="60"/>
        <w:ind w:left="2880"/>
        <w:jc w:val="both"/>
        <w:rPr>
          <w:rFonts w:ascii="Arial" w:eastAsia="Times New Roman" w:hAnsi="Arial" w:cs="Arial"/>
          <w:sz w:val="22"/>
          <w:szCs w:val="22"/>
        </w:rPr>
      </w:pPr>
      <w:r>
        <w:rPr>
          <w:rFonts w:ascii="Arial" w:eastAsia="Times New Roman" w:hAnsi="Arial" w:cs="Arial"/>
          <w:sz w:val="22"/>
          <w:szCs w:val="22"/>
        </w:rPr>
        <w:t>The r</w:t>
      </w:r>
      <w:r w:rsidR="00FE745B" w:rsidRPr="00FE745B">
        <w:rPr>
          <w:rFonts w:ascii="Arial" w:eastAsia="Times New Roman" w:hAnsi="Arial" w:cs="Arial"/>
          <w:sz w:val="22"/>
          <w:szCs w:val="22"/>
        </w:rPr>
        <w:t>ecord of every research assistant’s attendance is required prior to the release of payment.</w:t>
      </w:r>
    </w:p>
    <w:p w:rsidR="000E2615" w:rsidRPr="00FE745B" w:rsidRDefault="000E2615" w:rsidP="000E2615">
      <w:pPr>
        <w:spacing w:before="60" w:after="60"/>
        <w:ind w:left="2880" w:firstLine="0"/>
        <w:jc w:val="both"/>
        <w:rPr>
          <w:rFonts w:ascii="Arial" w:eastAsia="Times New Roman" w:hAnsi="Arial" w:cs="Arial"/>
          <w:sz w:val="22"/>
          <w:szCs w:val="22"/>
        </w:rPr>
      </w:pPr>
    </w:p>
    <w:p w:rsidR="00FE745B" w:rsidRDefault="00FE745B" w:rsidP="00EE315F">
      <w:pPr>
        <w:numPr>
          <w:ilvl w:val="2"/>
          <w:numId w:val="38"/>
        </w:numPr>
        <w:spacing w:before="60" w:after="60"/>
        <w:ind w:left="2880"/>
        <w:jc w:val="both"/>
        <w:rPr>
          <w:rFonts w:ascii="Arial" w:eastAsia="Times New Roman" w:hAnsi="Arial" w:cs="Arial"/>
          <w:sz w:val="22"/>
          <w:szCs w:val="22"/>
        </w:rPr>
      </w:pPr>
      <w:r w:rsidRPr="00FE745B">
        <w:rPr>
          <w:rFonts w:ascii="Arial" w:eastAsia="Times New Roman" w:hAnsi="Arial" w:cs="Arial"/>
          <w:sz w:val="22"/>
          <w:szCs w:val="22"/>
        </w:rPr>
        <w:t>Research assistants shall not be appointed from amongst members of immediate or extended family of the researcher. Neither do staff members of IIUM qualify.</w:t>
      </w:r>
    </w:p>
    <w:p w:rsidR="000E2615" w:rsidRDefault="000E2615" w:rsidP="000E2615">
      <w:pPr>
        <w:pStyle w:val="ListParagraph"/>
        <w:rPr>
          <w:rFonts w:ascii="Arial" w:hAnsi="Arial" w:cs="Arial"/>
          <w:sz w:val="22"/>
          <w:szCs w:val="22"/>
        </w:rPr>
      </w:pPr>
    </w:p>
    <w:p w:rsidR="00FE745B" w:rsidRPr="00FE745B" w:rsidRDefault="00FE745B" w:rsidP="00EE315F">
      <w:pPr>
        <w:numPr>
          <w:ilvl w:val="2"/>
          <w:numId w:val="38"/>
        </w:numPr>
        <w:ind w:left="2880"/>
        <w:jc w:val="both"/>
        <w:rPr>
          <w:rFonts w:ascii="Arial" w:eastAsia="Times New Roman" w:hAnsi="Arial" w:cs="Arial"/>
          <w:sz w:val="22"/>
          <w:szCs w:val="22"/>
        </w:rPr>
      </w:pPr>
      <w:r w:rsidRPr="00FE745B">
        <w:rPr>
          <w:rFonts w:ascii="Arial" w:eastAsia="Times New Roman" w:hAnsi="Arial" w:cs="Arial"/>
          <w:sz w:val="22"/>
          <w:szCs w:val="22"/>
        </w:rPr>
        <w:t xml:space="preserve">The items above shall be read together with the Guidelines on </w:t>
      </w:r>
      <w:r w:rsidRPr="00FE745B">
        <w:rPr>
          <w:rFonts w:ascii="Arial" w:hAnsi="Arial" w:cs="Arial"/>
          <w:sz w:val="22"/>
          <w:szCs w:val="22"/>
        </w:rPr>
        <w:t>Appointment of Graduate Research Assistant (GRA) 2018</w:t>
      </w:r>
      <w:r w:rsidR="0082132A">
        <w:rPr>
          <w:rFonts w:ascii="Arial" w:hAnsi="Arial" w:cs="Arial"/>
          <w:sz w:val="22"/>
          <w:szCs w:val="22"/>
        </w:rPr>
        <w:t>.</w:t>
      </w:r>
      <w:r w:rsidRPr="00FE745B">
        <w:rPr>
          <w:rFonts w:ascii="Arial" w:hAnsi="Arial" w:cs="Arial"/>
          <w:sz w:val="22"/>
          <w:szCs w:val="22"/>
        </w:rPr>
        <w:t xml:space="preserve"> </w:t>
      </w:r>
    </w:p>
    <w:p w:rsidR="00FE745B" w:rsidRPr="00FE745B" w:rsidRDefault="00FE745B" w:rsidP="00FE745B">
      <w:pPr>
        <w:pStyle w:val="ListParagraph"/>
        <w:spacing w:before="60" w:after="60"/>
        <w:ind w:left="3060" w:firstLine="0"/>
        <w:jc w:val="both"/>
        <w:rPr>
          <w:rFonts w:ascii="Arial" w:hAnsi="Arial" w:cs="Arial"/>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0"/>
          <w:numId w:val="7"/>
        </w:numPr>
        <w:spacing w:before="60" w:after="60"/>
        <w:jc w:val="both"/>
        <w:rPr>
          <w:rFonts w:ascii="Arial" w:hAnsi="Arial" w:cs="Arial"/>
          <w:b/>
          <w:vanish/>
          <w:sz w:val="22"/>
          <w:szCs w:val="22"/>
        </w:rPr>
      </w:pPr>
    </w:p>
    <w:p w:rsidR="00257A0B" w:rsidRPr="00257A0B" w:rsidRDefault="00257A0B" w:rsidP="00257A0B">
      <w:pPr>
        <w:pStyle w:val="ListParagraph"/>
        <w:numPr>
          <w:ilvl w:val="1"/>
          <w:numId w:val="7"/>
        </w:numPr>
        <w:spacing w:before="60" w:after="60"/>
        <w:jc w:val="both"/>
        <w:rPr>
          <w:rFonts w:ascii="Arial" w:hAnsi="Arial" w:cs="Arial"/>
          <w:b/>
          <w:vanish/>
          <w:sz w:val="22"/>
          <w:szCs w:val="22"/>
        </w:rPr>
      </w:pPr>
    </w:p>
    <w:p w:rsidR="00BA517E" w:rsidRPr="00BA517E" w:rsidRDefault="00BA517E" w:rsidP="001074C7">
      <w:pPr>
        <w:numPr>
          <w:ilvl w:val="1"/>
          <w:numId w:val="7"/>
        </w:numPr>
        <w:spacing w:before="60" w:after="60"/>
        <w:ind w:left="2160" w:hanging="720"/>
        <w:jc w:val="both"/>
        <w:rPr>
          <w:rFonts w:ascii="Arial" w:eastAsia="Times New Roman" w:hAnsi="Arial" w:cs="Arial"/>
          <w:sz w:val="22"/>
          <w:szCs w:val="22"/>
        </w:rPr>
      </w:pPr>
      <w:r w:rsidRPr="00BA517E">
        <w:rPr>
          <w:rFonts w:ascii="Arial" w:eastAsia="Times New Roman" w:hAnsi="Arial" w:cs="Arial"/>
          <w:b/>
          <w:sz w:val="22"/>
          <w:szCs w:val="22"/>
        </w:rPr>
        <w:t>Vote 21000 (Travelling, lodging and transportation)</w:t>
      </w:r>
    </w:p>
    <w:p w:rsidR="00BA517E" w:rsidRPr="00BA517E" w:rsidRDefault="00BA517E" w:rsidP="00BA517E">
      <w:pPr>
        <w:spacing w:before="60" w:after="60"/>
        <w:ind w:left="2160" w:firstLine="0"/>
        <w:jc w:val="both"/>
        <w:rPr>
          <w:rFonts w:ascii="Arial" w:eastAsia="Times New Roman" w:hAnsi="Arial" w:cs="Arial"/>
          <w:sz w:val="22"/>
          <w:szCs w:val="22"/>
        </w:rPr>
      </w:pPr>
    </w:p>
    <w:p w:rsidR="001074C7" w:rsidRPr="001074C7" w:rsidRDefault="001074C7" w:rsidP="00EE315F">
      <w:pPr>
        <w:pStyle w:val="ListParagraph"/>
        <w:numPr>
          <w:ilvl w:val="0"/>
          <w:numId w:val="33"/>
        </w:numPr>
        <w:spacing w:before="60" w:after="60"/>
        <w:jc w:val="both"/>
        <w:rPr>
          <w:rFonts w:ascii="Arial" w:hAnsi="Arial" w:cs="Arial"/>
          <w:vanish/>
          <w:sz w:val="22"/>
          <w:szCs w:val="22"/>
        </w:rPr>
      </w:pPr>
    </w:p>
    <w:p w:rsidR="001074C7" w:rsidRPr="001074C7" w:rsidRDefault="001074C7" w:rsidP="00EE315F">
      <w:pPr>
        <w:pStyle w:val="ListParagraph"/>
        <w:numPr>
          <w:ilvl w:val="0"/>
          <w:numId w:val="33"/>
        </w:numPr>
        <w:spacing w:before="60" w:after="60"/>
        <w:jc w:val="both"/>
        <w:rPr>
          <w:rFonts w:ascii="Arial" w:hAnsi="Arial" w:cs="Arial"/>
          <w:vanish/>
          <w:sz w:val="22"/>
          <w:szCs w:val="22"/>
        </w:rPr>
      </w:pPr>
    </w:p>
    <w:p w:rsidR="001074C7" w:rsidRPr="001074C7" w:rsidRDefault="001074C7" w:rsidP="00EE315F">
      <w:pPr>
        <w:pStyle w:val="ListParagraph"/>
        <w:numPr>
          <w:ilvl w:val="0"/>
          <w:numId w:val="33"/>
        </w:numPr>
        <w:spacing w:before="60" w:after="60"/>
        <w:jc w:val="both"/>
        <w:rPr>
          <w:rFonts w:ascii="Arial" w:hAnsi="Arial" w:cs="Arial"/>
          <w:vanish/>
          <w:sz w:val="22"/>
          <w:szCs w:val="22"/>
        </w:rPr>
      </w:pPr>
    </w:p>
    <w:p w:rsidR="001074C7" w:rsidRPr="001074C7" w:rsidRDefault="001074C7" w:rsidP="00EE315F">
      <w:pPr>
        <w:pStyle w:val="ListParagraph"/>
        <w:numPr>
          <w:ilvl w:val="0"/>
          <w:numId w:val="33"/>
        </w:numPr>
        <w:spacing w:before="60" w:after="60"/>
        <w:jc w:val="both"/>
        <w:rPr>
          <w:rFonts w:ascii="Arial" w:hAnsi="Arial" w:cs="Arial"/>
          <w:vanish/>
          <w:sz w:val="22"/>
          <w:szCs w:val="22"/>
        </w:rPr>
      </w:pPr>
    </w:p>
    <w:p w:rsidR="001074C7" w:rsidRPr="001074C7" w:rsidRDefault="001074C7" w:rsidP="00EE315F">
      <w:pPr>
        <w:pStyle w:val="ListParagraph"/>
        <w:numPr>
          <w:ilvl w:val="1"/>
          <w:numId w:val="33"/>
        </w:numPr>
        <w:spacing w:before="60" w:after="60"/>
        <w:jc w:val="both"/>
        <w:rPr>
          <w:rFonts w:ascii="Arial" w:hAnsi="Arial" w:cs="Arial"/>
          <w:vanish/>
          <w:sz w:val="22"/>
          <w:szCs w:val="22"/>
        </w:rPr>
      </w:pPr>
    </w:p>
    <w:p w:rsidR="00BA517E" w:rsidRPr="00BA517E" w:rsidRDefault="00BA517E" w:rsidP="00EE315F">
      <w:pPr>
        <w:numPr>
          <w:ilvl w:val="2"/>
          <w:numId w:val="33"/>
        </w:numPr>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 xml:space="preserve">Travelling is allowed particularly for conducting research. </w:t>
      </w:r>
    </w:p>
    <w:p w:rsidR="00BA517E" w:rsidRPr="00BA517E" w:rsidRDefault="00BA517E" w:rsidP="001074C7">
      <w:pPr>
        <w:spacing w:before="60" w:after="60"/>
        <w:ind w:left="2880"/>
        <w:jc w:val="both"/>
        <w:rPr>
          <w:rFonts w:ascii="Arial" w:eastAsia="Times New Roman" w:hAnsi="Arial" w:cs="Arial"/>
          <w:sz w:val="22"/>
          <w:szCs w:val="22"/>
        </w:rPr>
      </w:pPr>
    </w:p>
    <w:p w:rsidR="00BA517E" w:rsidRPr="00BA517E" w:rsidRDefault="00BA517E" w:rsidP="00EE315F">
      <w:pPr>
        <w:numPr>
          <w:ilvl w:val="2"/>
          <w:numId w:val="33"/>
        </w:numPr>
        <w:spacing w:before="60" w:after="60"/>
        <w:ind w:left="2880"/>
        <w:jc w:val="both"/>
        <w:rPr>
          <w:rFonts w:ascii="Arial" w:eastAsia="Times New Roman" w:hAnsi="Arial" w:cs="Arial"/>
          <w:b/>
          <w:sz w:val="22"/>
          <w:szCs w:val="22"/>
        </w:rPr>
      </w:pPr>
      <w:r w:rsidRPr="00BA517E">
        <w:rPr>
          <w:rFonts w:ascii="Arial" w:eastAsia="Times New Roman" w:hAnsi="Arial" w:cs="Arial"/>
          <w:b/>
          <w:sz w:val="22"/>
          <w:szCs w:val="22"/>
        </w:rPr>
        <w:t xml:space="preserve">“Travelling allowance” </w:t>
      </w:r>
      <w:r w:rsidRPr="00BA517E">
        <w:rPr>
          <w:rFonts w:ascii="Arial" w:eastAsia="Times New Roman" w:hAnsi="Arial" w:cs="Arial"/>
          <w:sz w:val="22"/>
          <w:szCs w:val="22"/>
        </w:rPr>
        <w:t>means expenses incurred for travelling, inclusive of mileage, accommodation and food.</w:t>
      </w:r>
    </w:p>
    <w:p w:rsidR="00BA517E" w:rsidRDefault="00BA517E" w:rsidP="001074C7">
      <w:pPr>
        <w:spacing w:before="60" w:after="60"/>
        <w:ind w:left="2880"/>
        <w:jc w:val="both"/>
        <w:rPr>
          <w:rFonts w:ascii="Arial" w:eastAsia="Times New Roman" w:hAnsi="Arial" w:cs="Arial"/>
          <w:sz w:val="22"/>
          <w:szCs w:val="22"/>
        </w:rPr>
      </w:pPr>
    </w:p>
    <w:p w:rsidR="00257E1F" w:rsidRPr="00BA517E" w:rsidRDefault="00257E1F" w:rsidP="001074C7">
      <w:pPr>
        <w:spacing w:before="60" w:after="60"/>
        <w:ind w:left="2880"/>
        <w:jc w:val="both"/>
        <w:rPr>
          <w:rFonts w:ascii="Arial" w:eastAsia="Times New Roman" w:hAnsi="Arial" w:cs="Arial"/>
          <w:sz w:val="22"/>
          <w:szCs w:val="22"/>
        </w:rPr>
      </w:pPr>
    </w:p>
    <w:p w:rsidR="00BA517E" w:rsidRPr="00BA517E" w:rsidRDefault="00BA517E" w:rsidP="00EE315F">
      <w:pPr>
        <w:numPr>
          <w:ilvl w:val="2"/>
          <w:numId w:val="33"/>
        </w:numPr>
        <w:spacing w:before="60" w:after="60"/>
        <w:ind w:left="2880"/>
        <w:jc w:val="both"/>
        <w:rPr>
          <w:rFonts w:ascii="Arial" w:eastAsia="Times New Roman" w:hAnsi="Arial" w:cs="Arial"/>
          <w:sz w:val="22"/>
          <w:szCs w:val="22"/>
        </w:rPr>
      </w:pPr>
      <w:r w:rsidRPr="00BA517E">
        <w:rPr>
          <w:rFonts w:ascii="Arial" w:eastAsia="Times New Roman" w:hAnsi="Arial" w:cs="Arial"/>
          <w:b/>
          <w:sz w:val="22"/>
          <w:szCs w:val="22"/>
        </w:rPr>
        <w:lastRenderedPageBreak/>
        <w:t>Air fare</w:t>
      </w:r>
    </w:p>
    <w:p w:rsidR="00BA517E" w:rsidRPr="00BA517E" w:rsidRDefault="00BA517E" w:rsidP="00BA517E">
      <w:pPr>
        <w:spacing w:before="60" w:after="60"/>
        <w:ind w:left="0" w:firstLine="0"/>
        <w:jc w:val="both"/>
        <w:rPr>
          <w:rFonts w:ascii="Arial" w:eastAsia="Times New Roman" w:hAnsi="Arial" w:cs="Arial"/>
          <w:sz w:val="22"/>
          <w:szCs w:val="22"/>
        </w:rPr>
      </w:pPr>
    </w:p>
    <w:p w:rsidR="00BA517E" w:rsidRPr="00BA517E" w:rsidRDefault="00BA517E" w:rsidP="00EE315F">
      <w:pPr>
        <w:numPr>
          <w:ilvl w:val="3"/>
          <w:numId w:val="33"/>
        </w:numPr>
        <w:spacing w:before="60" w:after="60"/>
        <w:ind w:left="3870" w:hanging="990"/>
        <w:jc w:val="both"/>
        <w:rPr>
          <w:rFonts w:ascii="Arial" w:eastAsia="Times New Roman" w:hAnsi="Arial" w:cs="Arial"/>
          <w:sz w:val="22"/>
          <w:szCs w:val="22"/>
        </w:rPr>
      </w:pPr>
      <w:r w:rsidRPr="00BA517E">
        <w:rPr>
          <w:rFonts w:ascii="Arial" w:eastAsia="Times New Roman" w:hAnsi="Arial" w:cs="Arial"/>
          <w:bCs/>
          <w:sz w:val="22"/>
          <w:szCs w:val="22"/>
          <w:u w:val="single"/>
        </w:rPr>
        <w:t>Researcher</w:t>
      </w:r>
    </w:p>
    <w:p w:rsidR="00BA517E" w:rsidRPr="00BA517E" w:rsidRDefault="00BA517E" w:rsidP="00BA517E">
      <w:pPr>
        <w:autoSpaceDE w:val="0"/>
        <w:autoSpaceDN w:val="0"/>
        <w:adjustRightInd w:val="0"/>
        <w:ind w:left="3870" w:hanging="990"/>
        <w:jc w:val="both"/>
        <w:rPr>
          <w:rFonts w:ascii="Arial" w:hAnsi="Arial" w:cs="Arial"/>
          <w:sz w:val="22"/>
          <w:szCs w:val="22"/>
        </w:rPr>
      </w:pPr>
      <w:r w:rsidRPr="00BA517E">
        <w:rPr>
          <w:rFonts w:ascii="Arial" w:hAnsi="Arial" w:cs="Arial"/>
          <w:sz w:val="22"/>
          <w:szCs w:val="22"/>
        </w:rPr>
        <w:tab/>
        <w:t xml:space="preserve">Air travel is limited to economy class or the cheapest fare and the shortest direct routes. </w:t>
      </w:r>
    </w:p>
    <w:p w:rsidR="004939B6" w:rsidRPr="00BA517E" w:rsidRDefault="004939B6" w:rsidP="00BA517E">
      <w:pPr>
        <w:spacing w:before="60" w:after="60"/>
        <w:ind w:left="4140" w:hanging="1080"/>
        <w:jc w:val="both"/>
        <w:rPr>
          <w:rFonts w:ascii="Arial" w:eastAsia="Times New Roman" w:hAnsi="Arial" w:cs="Arial"/>
          <w:sz w:val="22"/>
          <w:szCs w:val="22"/>
        </w:rPr>
      </w:pPr>
    </w:p>
    <w:p w:rsidR="00BA517E" w:rsidRPr="00BA517E" w:rsidRDefault="00BA517E" w:rsidP="00EE315F">
      <w:pPr>
        <w:numPr>
          <w:ilvl w:val="3"/>
          <w:numId w:val="33"/>
        </w:numPr>
        <w:spacing w:before="60" w:after="60"/>
        <w:ind w:left="3870" w:hanging="990"/>
        <w:jc w:val="both"/>
        <w:rPr>
          <w:rFonts w:ascii="Arial" w:eastAsia="Times New Roman" w:hAnsi="Arial" w:cs="Arial"/>
          <w:sz w:val="22"/>
          <w:szCs w:val="22"/>
        </w:rPr>
      </w:pPr>
      <w:r w:rsidRPr="00BA517E">
        <w:rPr>
          <w:rFonts w:ascii="Arial" w:eastAsia="Times New Roman" w:hAnsi="Arial" w:cs="Arial"/>
          <w:bCs/>
          <w:sz w:val="22"/>
          <w:szCs w:val="22"/>
          <w:u w:val="single"/>
        </w:rPr>
        <w:t>Research Assistant</w:t>
      </w:r>
    </w:p>
    <w:p w:rsidR="00BA517E" w:rsidRPr="00BA517E" w:rsidRDefault="00BA517E" w:rsidP="00BA517E">
      <w:pPr>
        <w:autoSpaceDE w:val="0"/>
        <w:autoSpaceDN w:val="0"/>
        <w:adjustRightInd w:val="0"/>
        <w:ind w:left="3870" w:hanging="990"/>
        <w:jc w:val="both"/>
        <w:rPr>
          <w:rFonts w:ascii="Arial" w:hAnsi="Arial" w:cs="Arial"/>
          <w:sz w:val="22"/>
          <w:szCs w:val="22"/>
        </w:rPr>
      </w:pPr>
      <w:r w:rsidRPr="00BA517E">
        <w:rPr>
          <w:rFonts w:ascii="Arial" w:hAnsi="Arial" w:cs="Arial"/>
          <w:b/>
          <w:i/>
          <w:sz w:val="22"/>
          <w:szCs w:val="22"/>
        </w:rPr>
        <w:tab/>
      </w:r>
      <w:r w:rsidRPr="00BA517E">
        <w:rPr>
          <w:rFonts w:ascii="Arial" w:hAnsi="Arial" w:cs="Arial"/>
          <w:sz w:val="22"/>
          <w:szCs w:val="22"/>
        </w:rPr>
        <w:t>Research assistants</w:t>
      </w:r>
      <w:r w:rsidRPr="00BA517E">
        <w:rPr>
          <w:rFonts w:ascii="Arial" w:hAnsi="Arial" w:cs="Arial"/>
          <w:b/>
          <w:i/>
          <w:sz w:val="22"/>
          <w:szCs w:val="22"/>
        </w:rPr>
        <w:t xml:space="preserve"> </w:t>
      </w:r>
      <w:r w:rsidRPr="00BA517E">
        <w:rPr>
          <w:rFonts w:ascii="Arial" w:hAnsi="Arial" w:cs="Arial"/>
          <w:sz w:val="22"/>
          <w:szCs w:val="22"/>
        </w:rPr>
        <w:t>are eligible for travelling but it is limited to economy class.</w:t>
      </w:r>
    </w:p>
    <w:p w:rsidR="00BA517E" w:rsidRPr="00BA517E" w:rsidRDefault="00BA517E" w:rsidP="00BA517E">
      <w:pPr>
        <w:autoSpaceDE w:val="0"/>
        <w:autoSpaceDN w:val="0"/>
        <w:adjustRightInd w:val="0"/>
        <w:ind w:left="3870" w:hanging="990"/>
        <w:jc w:val="both"/>
        <w:rPr>
          <w:rFonts w:ascii="Arial" w:hAnsi="Arial" w:cs="Arial"/>
          <w:sz w:val="22"/>
          <w:szCs w:val="22"/>
        </w:rPr>
      </w:pPr>
    </w:p>
    <w:p w:rsidR="00BA517E" w:rsidRPr="00BA517E" w:rsidRDefault="00BA517E" w:rsidP="00EE315F">
      <w:pPr>
        <w:numPr>
          <w:ilvl w:val="2"/>
          <w:numId w:val="33"/>
        </w:numPr>
        <w:spacing w:before="60" w:after="60"/>
        <w:ind w:left="2880"/>
        <w:jc w:val="both"/>
        <w:rPr>
          <w:rFonts w:ascii="Arial" w:eastAsia="Times New Roman" w:hAnsi="Arial" w:cs="Arial"/>
          <w:sz w:val="22"/>
          <w:szCs w:val="22"/>
        </w:rPr>
      </w:pPr>
      <w:r w:rsidRPr="00BA517E">
        <w:rPr>
          <w:rFonts w:ascii="Arial" w:eastAsia="Times New Roman" w:hAnsi="Arial" w:cs="Arial"/>
          <w:b/>
          <w:sz w:val="22"/>
          <w:szCs w:val="22"/>
        </w:rPr>
        <w:t>Mileage</w:t>
      </w:r>
    </w:p>
    <w:p w:rsidR="00BA517E" w:rsidRPr="00BA517E" w:rsidRDefault="00BA517E" w:rsidP="00BA517E">
      <w:pPr>
        <w:spacing w:before="60" w:after="60"/>
        <w:ind w:left="3060" w:firstLine="0"/>
        <w:jc w:val="both"/>
        <w:rPr>
          <w:rFonts w:ascii="Arial" w:eastAsia="Times New Roman" w:hAnsi="Arial" w:cs="Arial"/>
          <w:sz w:val="22"/>
          <w:szCs w:val="22"/>
        </w:rPr>
      </w:pPr>
    </w:p>
    <w:p w:rsidR="00BA517E" w:rsidRPr="00BA517E" w:rsidRDefault="00BA517E" w:rsidP="00EE315F">
      <w:pPr>
        <w:numPr>
          <w:ilvl w:val="3"/>
          <w:numId w:val="33"/>
        </w:numPr>
        <w:spacing w:before="60" w:after="60"/>
        <w:ind w:left="3870" w:hanging="900"/>
        <w:jc w:val="both"/>
        <w:rPr>
          <w:rFonts w:ascii="Arial" w:eastAsia="Times New Roman" w:hAnsi="Arial" w:cs="Arial"/>
          <w:sz w:val="22"/>
          <w:szCs w:val="22"/>
        </w:rPr>
      </w:pPr>
      <w:r w:rsidRPr="00BA517E">
        <w:rPr>
          <w:rFonts w:ascii="Arial" w:eastAsia="Times New Roman" w:hAnsi="Arial" w:cs="Arial"/>
          <w:sz w:val="22"/>
          <w:szCs w:val="22"/>
        </w:rPr>
        <w:t xml:space="preserve">A researcher or research assistant is encouraged to travel by air or train when the distance is more than 240km and the cost is cheaper. </w:t>
      </w:r>
      <w:r w:rsidRPr="00BA517E">
        <w:rPr>
          <w:rFonts w:ascii="Arial" w:eastAsia="Times New Roman" w:hAnsi="Arial" w:cs="Arial"/>
          <w:b/>
          <w:sz w:val="22"/>
          <w:szCs w:val="22"/>
        </w:rPr>
        <w:t>Claims based on petrol receipts are not acceptable</w:t>
      </w:r>
      <w:r w:rsidRPr="00BA517E">
        <w:rPr>
          <w:rFonts w:ascii="Arial" w:eastAsia="Times New Roman" w:hAnsi="Arial" w:cs="Arial"/>
          <w:sz w:val="22"/>
          <w:szCs w:val="22"/>
        </w:rPr>
        <w:t xml:space="preserve">. </w:t>
      </w:r>
    </w:p>
    <w:p w:rsidR="00BA517E" w:rsidRPr="00BA517E" w:rsidRDefault="00BA517E" w:rsidP="00BA517E">
      <w:pPr>
        <w:tabs>
          <w:tab w:val="left" w:pos="4050"/>
        </w:tabs>
        <w:spacing w:before="60" w:after="60"/>
        <w:ind w:left="4050" w:firstLine="0"/>
        <w:jc w:val="both"/>
        <w:rPr>
          <w:rFonts w:ascii="Arial" w:eastAsia="Times New Roman" w:hAnsi="Arial" w:cs="Arial"/>
          <w:sz w:val="22"/>
          <w:szCs w:val="22"/>
        </w:rPr>
      </w:pPr>
    </w:p>
    <w:p w:rsidR="00BA517E" w:rsidRPr="00BA517E" w:rsidRDefault="00BA517E" w:rsidP="00EE315F">
      <w:pPr>
        <w:numPr>
          <w:ilvl w:val="3"/>
          <w:numId w:val="33"/>
        </w:numPr>
        <w:spacing w:before="60" w:after="60"/>
        <w:ind w:left="3870" w:hanging="990"/>
        <w:jc w:val="both"/>
        <w:rPr>
          <w:rFonts w:ascii="Arial" w:eastAsia="Times New Roman" w:hAnsi="Arial" w:cs="Arial"/>
          <w:sz w:val="22"/>
          <w:szCs w:val="22"/>
        </w:rPr>
      </w:pPr>
      <w:r w:rsidRPr="00BA517E">
        <w:rPr>
          <w:rFonts w:ascii="Arial" w:eastAsia="Times New Roman" w:hAnsi="Arial" w:cs="Arial"/>
          <w:sz w:val="22"/>
          <w:szCs w:val="22"/>
        </w:rPr>
        <w:t>Claims shall be made using the current Travelling Claim Form of IIUM and the rates are as follows:</w:t>
      </w:r>
    </w:p>
    <w:p w:rsidR="00BA517E" w:rsidRPr="00BA517E" w:rsidRDefault="00BA517E" w:rsidP="00BA517E">
      <w:pPr>
        <w:ind w:left="3870" w:hanging="990"/>
        <w:jc w:val="both"/>
        <w:rPr>
          <w:rFonts w:ascii="Arial" w:hAnsi="Arial" w:cs="Arial"/>
          <w:sz w:val="22"/>
          <w:szCs w:val="22"/>
        </w:rPr>
      </w:pPr>
    </w:p>
    <w:p w:rsidR="00BA517E" w:rsidRPr="00BA517E" w:rsidRDefault="00BA517E" w:rsidP="00BA517E">
      <w:pPr>
        <w:keepNext/>
        <w:tabs>
          <w:tab w:val="left" w:pos="1800"/>
        </w:tabs>
        <w:ind w:left="3870" w:hanging="990"/>
        <w:jc w:val="both"/>
        <w:outlineLvl w:val="1"/>
        <w:rPr>
          <w:rFonts w:ascii="Arial" w:eastAsia="Times New Roman" w:hAnsi="Arial" w:cs="Arial"/>
          <w:sz w:val="22"/>
          <w:szCs w:val="22"/>
        </w:rPr>
      </w:pPr>
      <w:r w:rsidRPr="00BA517E">
        <w:rPr>
          <w:rFonts w:ascii="Arial" w:eastAsia="Times New Roman" w:hAnsi="Arial" w:cs="Arial"/>
          <w:sz w:val="22"/>
          <w:szCs w:val="22"/>
        </w:rPr>
        <w:tab/>
      </w:r>
      <w:r w:rsidRPr="00BA517E">
        <w:rPr>
          <w:rFonts w:ascii="Arial" w:eastAsia="Times New Roman" w:hAnsi="Arial" w:cs="Arial"/>
          <w:sz w:val="22"/>
          <w:szCs w:val="22"/>
          <w:u w:val="single"/>
        </w:rPr>
        <w:t>Researcher</w:t>
      </w:r>
    </w:p>
    <w:p w:rsidR="00BA517E" w:rsidRPr="00BA517E" w:rsidRDefault="00BA517E" w:rsidP="00BA517E">
      <w:pPr>
        <w:autoSpaceDE w:val="0"/>
        <w:autoSpaceDN w:val="0"/>
        <w:adjustRightInd w:val="0"/>
        <w:ind w:left="3870" w:hanging="990"/>
        <w:jc w:val="both"/>
        <w:rPr>
          <w:rFonts w:ascii="Arial" w:hAnsi="Arial" w:cs="Arial"/>
          <w:sz w:val="22"/>
          <w:szCs w:val="22"/>
        </w:rPr>
      </w:pPr>
      <w:r w:rsidRPr="00BA517E">
        <w:rPr>
          <w:rFonts w:ascii="Arial" w:hAnsi="Arial" w:cs="Arial"/>
          <w:sz w:val="22"/>
          <w:szCs w:val="22"/>
        </w:rPr>
        <w:tab/>
        <w:t>The current procedures adopted by IIUM shall be followed.</w:t>
      </w:r>
    </w:p>
    <w:p w:rsidR="00BA517E" w:rsidRPr="00BA517E" w:rsidRDefault="00BA517E" w:rsidP="00BA517E">
      <w:pPr>
        <w:tabs>
          <w:tab w:val="left" w:pos="1800"/>
        </w:tabs>
        <w:autoSpaceDE w:val="0"/>
        <w:autoSpaceDN w:val="0"/>
        <w:adjustRightInd w:val="0"/>
        <w:ind w:left="3870" w:hanging="990"/>
        <w:jc w:val="center"/>
        <w:rPr>
          <w:rFonts w:ascii="Arial" w:hAnsi="Arial" w:cs="Arial"/>
          <w:sz w:val="22"/>
          <w:szCs w:val="22"/>
        </w:rPr>
      </w:pPr>
    </w:p>
    <w:p w:rsidR="00BA517E" w:rsidRPr="00BA517E" w:rsidRDefault="00BA517E" w:rsidP="00BA517E">
      <w:pPr>
        <w:keepNext/>
        <w:ind w:left="3870" w:hanging="990"/>
        <w:jc w:val="both"/>
        <w:outlineLvl w:val="1"/>
        <w:rPr>
          <w:rFonts w:ascii="Arial" w:eastAsia="Times New Roman" w:hAnsi="Arial" w:cs="Arial"/>
          <w:sz w:val="22"/>
          <w:szCs w:val="22"/>
        </w:rPr>
      </w:pPr>
      <w:r w:rsidRPr="00BA517E">
        <w:rPr>
          <w:rFonts w:ascii="Arial" w:eastAsia="Times New Roman" w:hAnsi="Arial" w:cs="Arial"/>
          <w:sz w:val="22"/>
          <w:szCs w:val="22"/>
        </w:rPr>
        <w:tab/>
      </w:r>
      <w:r w:rsidRPr="00BA517E">
        <w:rPr>
          <w:rFonts w:ascii="Arial" w:eastAsia="Times New Roman" w:hAnsi="Arial" w:cs="Arial"/>
          <w:sz w:val="22"/>
          <w:szCs w:val="22"/>
          <w:u w:val="single"/>
        </w:rPr>
        <w:t>Research Assistant</w:t>
      </w:r>
    </w:p>
    <w:p w:rsidR="00BA517E" w:rsidRPr="00BA517E" w:rsidRDefault="00BA517E" w:rsidP="00BA517E">
      <w:pPr>
        <w:ind w:left="3870" w:hanging="990"/>
        <w:jc w:val="both"/>
        <w:rPr>
          <w:rFonts w:ascii="Arial" w:hAnsi="Arial" w:cs="Arial"/>
          <w:sz w:val="22"/>
          <w:szCs w:val="22"/>
        </w:rPr>
      </w:pPr>
      <w:r w:rsidRPr="00BA517E">
        <w:rPr>
          <w:rFonts w:ascii="Arial" w:hAnsi="Arial" w:cs="Arial"/>
          <w:sz w:val="22"/>
          <w:szCs w:val="22"/>
        </w:rPr>
        <w:tab/>
        <w:t>RM0.50 per kilometer.</w:t>
      </w:r>
    </w:p>
    <w:p w:rsidR="00BA517E" w:rsidRPr="00BA517E" w:rsidRDefault="00BA517E" w:rsidP="00BA517E">
      <w:pPr>
        <w:spacing w:before="60" w:after="60"/>
        <w:ind w:left="2880" w:firstLine="0"/>
        <w:jc w:val="both"/>
        <w:rPr>
          <w:rFonts w:ascii="Arial" w:eastAsia="Times New Roman" w:hAnsi="Arial" w:cs="Arial"/>
          <w:sz w:val="22"/>
          <w:szCs w:val="22"/>
        </w:rPr>
      </w:pPr>
    </w:p>
    <w:p w:rsidR="00BA517E" w:rsidRPr="00BA517E" w:rsidRDefault="00BA517E" w:rsidP="00EE315F">
      <w:pPr>
        <w:numPr>
          <w:ilvl w:val="2"/>
          <w:numId w:val="33"/>
        </w:numPr>
        <w:spacing w:before="60" w:after="60"/>
        <w:ind w:left="2880"/>
        <w:jc w:val="both"/>
        <w:rPr>
          <w:rFonts w:ascii="Arial" w:eastAsia="Times New Roman" w:hAnsi="Arial" w:cs="Arial"/>
          <w:b/>
          <w:sz w:val="22"/>
          <w:szCs w:val="22"/>
        </w:rPr>
      </w:pPr>
      <w:r w:rsidRPr="00BA517E">
        <w:rPr>
          <w:rFonts w:ascii="Arial" w:eastAsia="Times New Roman" w:hAnsi="Arial" w:cs="Arial"/>
          <w:b/>
          <w:sz w:val="22"/>
          <w:szCs w:val="22"/>
        </w:rPr>
        <w:t>Lodging, hotel and food allowance</w:t>
      </w:r>
    </w:p>
    <w:p w:rsidR="00BA517E" w:rsidRPr="00BA517E" w:rsidRDefault="00BA517E" w:rsidP="00BA517E">
      <w:pPr>
        <w:spacing w:before="60" w:after="60"/>
        <w:ind w:left="3060" w:firstLine="0"/>
        <w:jc w:val="both"/>
        <w:rPr>
          <w:rFonts w:ascii="Arial" w:eastAsia="Times New Roman" w:hAnsi="Arial" w:cs="Arial"/>
          <w:b/>
          <w:sz w:val="22"/>
          <w:szCs w:val="22"/>
        </w:rPr>
      </w:pPr>
    </w:p>
    <w:p w:rsidR="00BA517E" w:rsidRPr="00BA517E" w:rsidRDefault="00BA517E" w:rsidP="00EE315F">
      <w:pPr>
        <w:numPr>
          <w:ilvl w:val="3"/>
          <w:numId w:val="33"/>
        </w:numPr>
        <w:spacing w:before="60" w:after="60"/>
        <w:ind w:left="3870" w:hanging="990"/>
        <w:jc w:val="both"/>
        <w:rPr>
          <w:rFonts w:ascii="Arial" w:eastAsia="Times New Roman" w:hAnsi="Arial" w:cs="Arial"/>
          <w:sz w:val="22"/>
          <w:szCs w:val="22"/>
        </w:rPr>
      </w:pPr>
      <w:r w:rsidRPr="00BA517E">
        <w:rPr>
          <w:rFonts w:ascii="Arial" w:eastAsia="Times New Roman" w:hAnsi="Arial" w:cs="Arial"/>
          <w:sz w:val="22"/>
          <w:szCs w:val="22"/>
        </w:rPr>
        <w:t>Food allowances are given only to those who carry out official duties outside the office for at least 24 hours from the time of departure.</w:t>
      </w:r>
    </w:p>
    <w:p w:rsidR="00BA517E" w:rsidRPr="00BA517E" w:rsidRDefault="00BA517E" w:rsidP="00BA517E">
      <w:pPr>
        <w:spacing w:before="60" w:after="60"/>
        <w:ind w:left="3870" w:hanging="990"/>
        <w:jc w:val="both"/>
        <w:rPr>
          <w:rFonts w:ascii="Arial" w:eastAsia="Times New Roman" w:hAnsi="Arial" w:cs="Arial"/>
          <w:sz w:val="22"/>
          <w:szCs w:val="22"/>
        </w:rPr>
      </w:pPr>
    </w:p>
    <w:p w:rsidR="00BA517E" w:rsidRPr="00BA517E" w:rsidRDefault="00BA517E" w:rsidP="00EE315F">
      <w:pPr>
        <w:numPr>
          <w:ilvl w:val="3"/>
          <w:numId w:val="33"/>
        </w:numPr>
        <w:autoSpaceDE w:val="0"/>
        <w:autoSpaceDN w:val="0"/>
        <w:adjustRightInd w:val="0"/>
        <w:spacing w:before="60" w:after="60"/>
        <w:ind w:left="3870" w:hanging="990"/>
        <w:jc w:val="both"/>
        <w:rPr>
          <w:rFonts w:ascii="Arial" w:eastAsia="Times New Roman" w:hAnsi="Arial" w:cs="Arial"/>
          <w:sz w:val="22"/>
          <w:szCs w:val="22"/>
        </w:rPr>
      </w:pPr>
      <w:r w:rsidRPr="00BA517E">
        <w:rPr>
          <w:rFonts w:ascii="Arial" w:eastAsia="Times New Roman" w:hAnsi="Arial" w:cs="Arial"/>
          <w:sz w:val="22"/>
          <w:szCs w:val="22"/>
        </w:rPr>
        <w:t>If the researcher or research assistant carries out official duties outside the office for more than 8 hours but fewer than 24 hours, he or she is entitled half of the food allowance (daily allowance).</w:t>
      </w:r>
    </w:p>
    <w:p w:rsidR="00BA517E" w:rsidRPr="00BA517E" w:rsidRDefault="00BA517E" w:rsidP="00BA517E">
      <w:pPr>
        <w:keepNext/>
        <w:ind w:left="3870" w:hanging="990"/>
        <w:jc w:val="both"/>
        <w:outlineLvl w:val="1"/>
        <w:rPr>
          <w:rFonts w:ascii="Arial" w:eastAsia="Times New Roman" w:hAnsi="Arial" w:cs="Arial"/>
          <w:sz w:val="22"/>
          <w:szCs w:val="22"/>
          <w:u w:val="single"/>
        </w:rPr>
      </w:pPr>
    </w:p>
    <w:p w:rsidR="00BA517E" w:rsidRPr="00BA517E" w:rsidRDefault="00BA517E" w:rsidP="00BA517E">
      <w:pPr>
        <w:keepNext/>
        <w:ind w:left="3870" w:hanging="990"/>
        <w:jc w:val="both"/>
        <w:outlineLvl w:val="1"/>
        <w:rPr>
          <w:rFonts w:ascii="Arial" w:eastAsia="Times New Roman" w:hAnsi="Arial" w:cs="Arial"/>
          <w:sz w:val="22"/>
          <w:szCs w:val="22"/>
          <w:u w:val="single"/>
        </w:rPr>
      </w:pPr>
      <w:r w:rsidRPr="00BA517E">
        <w:rPr>
          <w:rFonts w:ascii="Arial" w:eastAsia="Times New Roman" w:hAnsi="Arial" w:cs="Arial"/>
          <w:sz w:val="22"/>
          <w:szCs w:val="22"/>
        </w:rPr>
        <w:tab/>
      </w:r>
      <w:r w:rsidRPr="00BA517E">
        <w:rPr>
          <w:rFonts w:ascii="Arial" w:eastAsia="Times New Roman" w:hAnsi="Arial" w:cs="Arial"/>
          <w:sz w:val="22"/>
          <w:szCs w:val="22"/>
          <w:u w:val="single"/>
        </w:rPr>
        <w:t>Researcher</w:t>
      </w:r>
    </w:p>
    <w:p w:rsidR="00BA517E" w:rsidRPr="00BA517E" w:rsidRDefault="00BA517E" w:rsidP="00BA517E">
      <w:pPr>
        <w:ind w:left="3870" w:hanging="990"/>
        <w:jc w:val="both"/>
        <w:rPr>
          <w:rFonts w:ascii="Arial" w:hAnsi="Arial" w:cs="Arial"/>
          <w:sz w:val="22"/>
          <w:szCs w:val="22"/>
        </w:rPr>
      </w:pPr>
      <w:r w:rsidRPr="00BA517E">
        <w:rPr>
          <w:rFonts w:ascii="Arial" w:hAnsi="Arial" w:cs="Arial"/>
          <w:sz w:val="22"/>
          <w:szCs w:val="22"/>
        </w:rPr>
        <w:tab/>
        <w:t>The current procedures adopted by IIUM shall be followed for the above allowances.</w:t>
      </w:r>
    </w:p>
    <w:p w:rsidR="00BA517E" w:rsidRPr="00BA517E" w:rsidRDefault="00BA517E" w:rsidP="00BA517E">
      <w:pPr>
        <w:ind w:left="3870" w:hanging="990"/>
        <w:rPr>
          <w:rFonts w:ascii="Arial" w:hAnsi="Arial" w:cs="Arial"/>
          <w:sz w:val="22"/>
          <w:szCs w:val="22"/>
        </w:rPr>
      </w:pPr>
    </w:p>
    <w:p w:rsidR="00BA517E" w:rsidRPr="00BA517E" w:rsidRDefault="00BA517E" w:rsidP="00BA517E">
      <w:pPr>
        <w:keepNext/>
        <w:ind w:left="3870" w:hanging="990"/>
        <w:jc w:val="both"/>
        <w:outlineLvl w:val="1"/>
        <w:rPr>
          <w:rFonts w:ascii="Arial" w:eastAsia="Times New Roman" w:hAnsi="Arial" w:cs="Arial"/>
          <w:sz w:val="22"/>
          <w:szCs w:val="22"/>
          <w:u w:val="single"/>
        </w:rPr>
      </w:pPr>
      <w:r w:rsidRPr="00BA517E">
        <w:rPr>
          <w:rFonts w:ascii="Arial" w:eastAsia="Times New Roman" w:hAnsi="Arial" w:cs="Arial"/>
          <w:sz w:val="22"/>
          <w:szCs w:val="22"/>
        </w:rPr>
        <w:tab/>
      </w:r>
      <w:r w:rsidRPr="00BA517E">
        <w:rPr>
          <w:rFonts w:ascii="Arial" w:eastAsia="Times New Roman" w:hAnsi="Arial" w:cs="Arial"/>
          <w:sz w:val="22"/>
          <w:szCs w:val="22"/>
          <w:u w:val="single"/>
        </w:rPr>
        <w:t>Research Assistant</w:t>
      </w:r>
    </w:p>
    <w:p w:rsidR="00BA517E" w:rsidRPr="00BA517E" w:rsidRDefault="00BA517E" w:rsidP="00BA517E">
      <w:pPr>
        <w:ind w:left="3870" w:hanging="990"/>
        <w:jc w:val="both"/>
        <w:rPr>
          <w:sz w:val="22"/>
          <w:szCs w:val="22"/>
        </w:rPr>
      </w:pPr>
      <w:r w:rsidRPr="00BA517E">
        <w:rPr>
          <w:rFonts w:ascii="Arial" w:hAnsi="Arial" w:cs="Arial"/>
          <w:sz w:val="22"/>
          <w:szCs w:val="22"/>
        </w:rPr>
        <w:tab/>
        <w:t>The rates for research assistants are as follows:</w:t>
      </w:r>
    </w:p>
    <w:p w:rsidR="00BA517E" w:rsidRPr="00BA517E" w:rsidRDefault="00BA517E" w:rsidP="00BA517E">
      <w:pPr>
        <w:ind w:left="2160" w:firstLine="720"/>
        <w:jc w:val="both"/>
        <w:rPr>
          <w:sz w:val="22"/>
          <w:szCs w:val="22"/>
        </w:rPr>
      </w:pPr>
    </w:p>
    <w:tbl>
      <w:tblPr>
        <w:tblW w:w="0" w:type="auto"/>
        <w:tblInd w:w="397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260"/>
        <w:gridCol w:w="4523"/>
      </w:tblGrid>
      <w:tr w:rsidR="00BA517E" w:rsidRPr="00BA517E" w:rsidTr="00166E8D">
        <w:tc>
          <w:tcPr>
            <w:tcW w:w="1260" w:type="dxa"/>
            <w:shd w:val="clear" w:color="auto" w:fill="B6DDE8"/>
          </w:tcPr>
          <w:p w:rsidR="00BA517E" w:rsidRPr="00BA517E" w:rsidRDefault="00BA517E" w:rsidP="00BA517E">
            <w:pPr>
              <w:spacing w:before="20" w:after="20"/>
              <w:ind w:left="-14" w:firstLine="0"/>
              <w:rPr>
                <w:rFonts w:ascii="Arial" w:hAnsi="Arial" w:cs="Arial"/>
                <w:b/>
                <w:sz w:val="22"/>
                <w:szCs w:val="22"/>
              </w:rPr>
            </w:pPr>
            <w:r w:rsidRPr="00BA517E">
              <w:rPr>
                <w:rFonts w:ascii="Arial" w:hAnsi="Arial" w:cs="Arial"/>
                <w:b/>
                <w:sz w:val="22"/>
                <w:szCs w:val="22"/>
              </w:rPr>
              <w:t>Type of allowance</w:t>
            </w:r>
          </w:p>
        </w:tc>
        <w:tc>
          <w:tcPr>
            <w:tcW w:w="4523" w:type="dxa"/>
            <w:shd w:val="clear" w:color="auto" w:fill="B6DDE8"/>
          </w:tcPr>
          <w:p w:rsidR="00BA517E" w:rsidRPr="00BA517E" w:rsidRDefault="00BA517E" w:rsidP="00BA517E">
            <w:pPr>
              <w:spacing w:before="20" w:after="20"/>
              <w:ind w:left="-14" w:firstLine="0"/>
              <w:jc w:val="both"/>
              <w:rPr>
                <w:rFonts w:ascii="Arial" w:hAnsi="Arial" w:cs="Arial"/>
                <w:b/>
                <w:sz w:val="22"/>
                <w:szCs w:val="22"/>
              </w:rPr>
            </w:pPr>
            <w:r w:rsidRPr="00BA517E">
              <w:rPr>
                <w:rFonts w:ascii="Arial" w:hAnsi="Arial" w:cs="Arial"/>
                <w:b/>
                <w:sz w:val="22"/>
                <w:szCs w:val="22"/>
              </w:rPr>
              <w:t>Rate</w:t>
            </w:r>
          </w:p>
        </w:tc>
      </w:tr>
      <w:tr w:rsidR="00BA517E" w:rsidRPr="00BA517E" w:rsidTr="00166E8D">
        <w:tc>
          <w:tcPr>
            <w:tcW w:w="1260" w:type="dxa"/>
          </w:tcPr>
          <w:p w:rsidR="00BA517E" w:rsidRPr="00BA517E" w:rsidRDefault="00BA517E" w:rsidP="00BA517E">
            <w:pPr>
              <w:spacing w:before="20" w:after="20"/>
              <w:ind w:left="-14" w:firstLine="0"/>
              <w:rPr>
                <w:rFonts w:ascii="Arial" w:hAnsi="Arial" w:cs="Arial"/>
                <w:sz w:val="22"/>
                <w:szCs w:val="22"/>
              </w:rPr>
            </w:pPr>
            <w:r w:rsidRPr="00BA517E">
              <w:rPr>
                <w:rFonts w:ascii="Arial" w:hAnsi="Arial" w:cs="Arial"/>
                <w:sz w:val="22"/>
                <w:szCs w:val="22"/>
              </w:rPr>
              <w:t>Lodging</w:t>
            </w:r>
          </w:p>
        </w:tc>
        <w:tc>
          <w:tcPr>
            <w:tcW w:w="4523" w:type="dxa"/>
          </w:tcPr>
          <w:p w:rsidR="00BA517E" w:rsidRPr="00BA517E" w:rsidRDefault="00BA517E" w:rsidP="00BA517E">
            <w:pPr>
              <w:spacing w:before="20" w:after="20"/>
              <w:ind w:left="-14" w:firstLine="0"/>
              <w:jc w:val="both"/>
              <w:rPr>
                <w:rFonts w:ascii="Arial" w:hAnsi="Arial" w:cs="Arial"/>
                <w:sz w:val="22"/>
                <w:szCs w:val="22"/>
              </w:rPr>
            </w:pPr>
            <w:r w:rsidRPr="00BA517E">
              <w:rPr>
                <w:rFonts w:ascii="Arial" w:hAnsi="Arial" w:cs="Arial"/>
                <w:sz w:val="22"/>
                <w:szCs w:val="22"/>
              </w:rPr>
              <w:t>RM50 per day</w:t>
            </w:r>
          </w:p>
        </w:tc>
      </w:tr>
      <w:tr w:rsidR="00BA517E" w:rsidRPr="00BA517E" w:rsidTr="00166E8D">
        <w:tc>
          <w:tcPr>
            <w:tcW w:w="1260" w:type="dxa"/>
          </w:tcPr>
          <w:p w:rsidR="00BA517E" w:rsidRPr="00BA517E" w:rsidRDefault="00BA517E" w:rsidP="00BA517E">
            <w:pPr>
              <w:spacing w:before="20" w:after="20"/>
              <w:ind w:left="-14" w:firstLine="0"/>
              <w:jc w:val="both"/>
              <w:rPr>
                <w:rFonts w:ascii="Arial" w:hAnsi="Arial" w:cs="Arial"/>
                <w:sz w:val="22"/>
                <w:szCs w:val="22"/>
              </w:rPr>
            </w:pPr>
            <w:r w:rsidRPr="00BA517E">
              <w:rPr>
                <w:rFonts w:ascii="Arial" w:hAnsi="Arial" w:cs="Arial"/>
                <w:sz w:val="22"/>
                <w:szCs w:val="22"/>
              </w:rPr>
              <w:t>Hotel</w:t>
            </w:r>
          </w:p>
        </w:tc>
        <w:tc>
          <w:tcPr>
            <w:tcW w:w="4523" w:type="dxa"/>
          </w:tcPr>
          <w:p w:rsidR="00BA517E" w:rsidRPr="00BA517E" w:rsidRDefault="00BA517E" w:rsidP="00BA517E">
            <w:pPr>
              <w:spacing w:before="20" w:after="20"/>
              <w:ind w:left="-14" w:firstLine="0"/>
              <w:jc w:val="both"/>
              <w:rPr>
                <w:rFonts w:ascii="Arial" w:hAnsi="Arial" w:cs="Arial"/>
                <w:sz w:val="22"/>
                <w:szCs w:val="22"/>
              </w:rPr>
            </w:pPr>
            <w:r w:rsidRPr="00BA517E">
              <w:rPr>
                <w:rFonts w:ascii="Arial" w:hAnsi="Arial" w:cs="Arial"/>
                <w:sz w:val="22"/>
                <w:szCs w:val="22"/>
              </w:rPr>
              <w:t>RM100 per day and supported with receipts</w:t>
            </w:r>
          </w:p>
        </w:tc>
      </w:tr>
      <w:tr w:rsidR="00BA517E" w:rsidRPr="00BA517E" w:rsidTr="00166E8D">
        <w:tc>
          <w:tcPr>
            <w:tcW w:w="1260" w:type="dxa"/>
          </w:tcPr>
          <w:p w:rsidR="00BA517E" w:rsidRPr="00BA517E" w:rsidRDefault="00BA517E" w:rsidP="00BA517E">
            <w:pPr>
              <w:spacing w:before="20" w:after="20"/>
              <w:ind w:left="-14" w:firstLine="0"/>
              <w:jc w:val="both"/>
              <w:rPr>
                <w:rFonts w:ascii="Arial" w:hAnsi="Arial" w:cs="Arial"/>
                <w:sz w:val="22"/>
                <w:szCs w:val="22"/>
              </w:rPr>
            </w:pPr>
            <w:r w:rsidRPr="00BA517E">
              <w:rPr>
                <w:rFonts w:ascii="Arial" w:hAnsi="Arial" w:cs="Arial"/>
                <w:sz w:val="22"/>
                <w:szCs w:val="22"/>
              </w:rPr>
              <w:t>Food</w:t>
            </w:r>
          </w:p>
        </w:tc>
        <w:tc>
          <w:tcPr>
            <w:tcW w:w="4523" w:type="dxa"/>
          </w:tcPr>
          <w:p w:rsidR="00BA517E" w:rsidRPr="00BA517E" w:rsidRDefault="00BA517E" w:rsidP="00BA517E">
            <w:pPr>
              <w:spacing w:before="20" w:after="20"/>
              <w:ind w:left="-14" w:firstLine="0"/>
              <w:jc w:val="both"/>
              <w:rPr>
                <w:rFonts w:ascii="Arial" w:hAnsi="Arial" w:cs="Arial"/>
                <w:sz w:val="22"/>
                <w:szCs w:val="22"/>
              </w:rPr>
            </w:pPr>
            <w:r w:rsidRPr="00BA517E">
              <w:rPr>
                <w:rFonts w:ascii="Arial" w:hAnsi="Arial" w:cs="Arial"/>
                <w:sz w:val="22"/>
                <w:szCs w:val="22"/>
              </w:rPr>
              <w:t xml:space="preserve">RM20 per day </w:t>
            </w:r>
          </w:p>
        </w:tc>
      </w:tr>
    </w:tbl>
    <w:p w:rsidR="00BA517E" w:rsidRPr="00BA517E" w:rsidRDefault="00BA517E" w:rsidP="00BA517E">
      <w:pPr>
        <w:ind w:left="5220" w:hanging="1170"/>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lastRenderedPageBreak/>
        <w:t>The researcher shall fill up the</w:t>
      </w:r>
      <w:r w:rsidRPr="00BA517E">
        <w:rPr>
          <w:rFonts w:ascii="Arial" w:eastAsia="Times New Roman" w:hAnsi="Arial" w:cs="Arial"/>
          <w:b/>
          <w:sz w:val="22"/>
          <w:szCs w:val="22"/>
        </w:rPr>
        <w:t xml:space="preserve"> </w:t>
      </w:r>
      <w:r w:rsidRPr="00BA517E">
        <w:rPr>
          <w:rFonts w:ascii="Arial" w:eastAsia="Times New Roman" w:hAnsi="Arial" w:cs="Arial"/>
          <w:sz w:val="22"/>
          <w:szCs w:val="22"/>
        </w:rPr>
        <w:t>“</w:t>
      </w:r>
      <w:r w:rsidRPr="00BA517E">
        <w:rPr>
          <w:rFonts w:ascii="Arial" w:eastAsia="Times New Roman" w:hAnsi="Arial" w:cs="Arial"/>
          <w:b/>
          <w:i/>
          <w:sz w:val="22"/>
          <w:szCs w:val="22"/>
        </w:rPr>
        <w:t>Form for attending seminar/ conference/ workshop/ visit /data collection</w:t>
      </w:r>
      <w:r w:rsidRPr="00BA517E">
        <w:rPr>
          <w:rFonts w:ascii="Arial" w:eastAsia="Times New Roman" w:hAnsi="Arial" w:cs="Arial"/>
          <w:sz w:val="22"/>
          <w:szCs w:val="22"/>
        </w:rPr>
        <w:t>”</w:t>
      </w:r>
      <w:r w:rsidRPr="00BA517E">
        <w:rPr>
          <w:rFonts w:ascii="Arial" w:eastAsia="Times New Roman" w:hAnsi="Arial" w:cs="Arial"/>
          <w:b/>
          <w:sz w:val="22"/>
          <w:szCs w:val="22"/>
        </w:rPr>
        <w:t xml:space="preserve">. </w:t>
      </w:r>
      <w:r w:rsidRPr="00BA517E">
        <w:rPr>
          <w:rFonts w:ascii="Arial" w:eastAsia="Times New Roman" w:hAnsi="Arial" w:cs="Arial"/>
          <w:sz w:val="22"/>
          <w:szCs w:val="22"/>
        </w:rPr>
        <w:t>The researcher may also request for advancement by filling up the</w:t>
      </w:r>
      <w:r w:rsidRPr="00BA517E">
        <w:rPr>
          <w:rFonts w:ascii="Arial" w:eastAsia="Times New Roman" w:hAnsi="Arial" w:cs="Arial"/>
          <w:b/>
          <w:sz w:val="22"/>
          <w:szCs w:val="22"/>
        </w:rPr>
        <w:t xml:space="preserve"> </w:t>
      </w:r>
      <w:r w:rsidRPr="00BA517E">
        <w:rPr>
          <w:rFonts w:ascii="Arial" w:eastAsia="Times New Roman" w:hAnsi="Arial" w:cs="Arial"/>
          <w:bCs/>
          <w:sz w:val="22"/>
          <w:szCs w:val="22"/>
        </w:rPr>
        <w:t xml:space="preserve">“Travelling Advance for IIUM Staff” form. </w:t>
      </w:r>
      <w:r w:rsidRPr="00BA517E">
        <w:rPr>
          <w:rFonts w:ascii="Arial" w:eastAsia="Times New Roman" w:hAnsi="Arial" w:cs="Arial"/>
          <w:sz w:val="22"/>
          <w:szCs w:val="22"/>
        </w:rPr>
        <w:t xml:space="preserve">The form is available </w:t>
      </w:r>
      <w:r w:rsidR="00257E1F">
        <w:rPr>
          <w:rFonts w:ascii="Arial" w:eastAsia="Times New Roman" w:hAnsi="Arial" w:cs="Arial"/>
          <w:sz w:val="22"/>
          <w:szCs w:val="22"/>
        </w:rPr>
        <w:t>on</w:t>
      </w:r>
      <w:r w:rsidRPr="00BA517E">
        <w:rPr>
          <w:rFonts w:ascii="Arial" w:eastAsia="Times New Roman" w:hAnsi="Arial" w:cs="Arial"/>
          <w:sz w:val="22"/>
          <w:szCs w:val="22"/>
        </w:rPr>
        <w:t xml:space="preserve"> the Research Management Centre’s website.</w:t>
      </w:r>
    </w:p>
    <w:p w:rsidR="00BA517E" w:rsidRDefault="00BA517E" w:rsidP="00BA517E">
      <w:pPr>
        <w:autoSpaceDE w:val="0"/>
        <w:autoSpaceDN w:val="0"/>
        <w:adjustRightInd w:val="0"/>
        <w:spacing w:before="60" w:after="60"/>
        <w:ind w:left="4140" w:firstLine="0"/>
        <w:jc w:val="both"/>
        <w:rPr>
          <w:rFonts w:ascii="Arial" w:eastAsia="Times New Roman" w:hAnsi="Arial" w:cs="Arial"/>
          <w:sz w:val="22"/>
          <w:szCs w:val="22"/>
        </w:rPr>
      </w:pPr>
    </w:p>
    <w:p w:rsidR="00BA517E" w:rsidRPr="00BA517E" w:rsidRDefault="00BA517E" w:rsidP="00EE315F">
      <w:pPr>
        <w:numPr>
          <w:ilvl w:val="1"/>
          <w:numId w:val="33"/>
        </w:numPr>
        <w:autoSpaceDE w:val="0"/>
        <w:autoSpaceDN w:val="0"/>
        <w:adjustRightInd w:val="0"/>
        <w:spacing w:before="60" w:after="60"/>
        <w:ind w:left="2160" w:hanging="720"/>
        <w:jc w:val="both"/>
        <w:rPr>
          <w:rFonts w:ascii="Arial" w:eastAsia="Times New Roman" w:hAnsi="Arial" w:cs="Arial"/>
          <w:sz w:val="22"/>
          <w:szCs w:val="22"/>
        </w:rPr>
      </w:pPr>
      <w:r w:rsidRPr="00BA517E">
        <w:rPr>
          <w:rFonts w:ascii="Arial" w:eastAsia="Times New Roman" w:hAnsi="Arial" w:cs="Arial"/>
          <w:b/>
          <w:sz w:val="22"/>
          <w:szCs w:val="22"/>
        </w:rPr>
        <w:t>Vote 24000 (Rental)</w:t>
      </w: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r w:rsidRPr="00BA517E">
        <w:rPr>
          <w:rFonts w:ascii="Arial" w:eastAsia="Times New Roman" w:hAnsi="Arial" w:cs="Arial"/>
          <w:sz w:val="22"/>
          <w:szCs w:val="22"/>
        </w:rPr>
        <w:t>Rental is only allowed for building, equipment, transportation and other items directly involved in the research.</w:t>
      </w: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p>
    <w:p w:rsidR="00BA517E" w:rsidRPr="00BA517E" w:rsidRDefault="00BA517E" w:rsidP="00EE315F">
      <w:pPr>
        <w:numPr>
          <w:ilvl w:val="1"/>
          <w:numId w:val="33"/>
        </w:numPr>
        <w:autoSpaceDE w:val="0"/>
        <w:autoSpaceDN w:val="0"/>
        <w:adjustRightInd w:val="0"/>
        <w:spacing w:before="60" w:after="60"/>
        <w:ind w:left="2160" w:hanging="720"/>
        <w:jc w:val="both"/>
        <w:rPr>
          <w:rFonts w:ascii="Arial" w:eastAsia="Times New Roman" w:hAnsi="Arial" w:cs="Arial"/>
          <w:sz w:val="22"/>
          <w:szCs w:val="22"/>
        </w:rPr>
      </w:pPr>
      <w:r w:rsidRPr="00BA517E">
        <w:rPr>
          <w:rFonts w:ascii="Arial" w:eastAsia="Times New Roman" w:hAnsi="Arial" w:cs="Arial"/>
          <w:b/>
          <w:sz w:val="22"/>
          <w:szCs w:val="22"/>
        </w:rPr>
        <w:t>Vote 27000 (Research Materials &amp; Supplies)</w:t>
      </w: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Only expenses for research materials and supplies directly related to the project shall be included.</w:t>
      </w:r>
    </w:p>
    <w:p w:rsidR="00BA517E" w:rsidRPr="00BA517E" w:rsidRDefault="00BA517E" w:rsidP="00BA517E">
      <w:pPr>
        <w:autoSpaceDE w:val="0"/>
        <w:autoSpaceDN w:val="0"/>
        <w:adjustRightInd w:val="0"/>
        <w:spacing w:before="60" w:after="60"/>
        <w:ind w:left="3060" w:firstLine="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The purchase of chemical reagents, consumables, glassware, biological resources, academic publications and stationery shall be made through the Research Management Centre. The purchasing procedure shall comply with the IIUM Financial Policies and Procedures.</w:t>
      </w:r>
    </w:p>
    <w:p w:rsidR="00BA517E" w:rsidRPr="00BA517E" w:rsidRDefault="00BA517E" w:rsidP="00BA517E">
      <w:pPr>
        <w:autoSpaceDE w:val="0"/>
        <w:autoSpaceDN w:val="0"/>
        <w:adjustRightInd w:val="0"/>
        <w:spacing w:before="60" w:after="60"/>
        <w:ind w:left="0" w:firstLine="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Academic publications purchased using research grant shall be returned to and registered as inventory of the Kulliyyah’s Resource Centre or IIUM Library.</w:t>
      </w:r>
    </w:p>
    <w:p w:rsidR="00BA517E" w:rsidRPr="00BA517E" w:rsidRDefault="00BA517E" w:rsidP="00BA517E">
      <w:pPr>
        <w:autoSpaceDE w:val="0"/>
        <w:autoSpaceDN w:val="0"/>
        <w:adjustRightInd w:val="0"/>
        <w:spacing w:before="60" w:after="60"/>
        <w:ind w:left="0" w:firstLine="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 xml:space="preserve">The researcher may claim for reimbursement from the Research Management Centre by producing original receipts for supplies already purchased using the </w:t>
      </w:r>
      <w:r w:rsidRPr="00B80EB5">
        <w:rPr>
          <w:rFonts w:ascii="Arial" w:eastAsia="Times New Roman" w:hAnsi="Arial" w:cs="Arial"/>
          <w:sz w:val="22"/>
          <w:szCs w:val="22"/>
        </w:rPr>
        <w:t>“Claim Application Form”</w:t>
      </w:r>
      <w:r w:rsidRPr="00BA517E">
        <w:rPr>
          <w:rFonts w:ascii="Arial" w:eastAsia="Times New Roman" w:hAnsi="Arial" w:cs="Arial"/>
          <w:sz w:val="22"/>
          <w:szCs w:val="22"/>
        </w:rPr>
        <w:t xml:space="preserve"> which is available </w:t>
      </w:r>
      <w:r w:rsidR="00B80EB5">
        <w:rPr>
          <w:rFonts w:ascii="Arial" w:eastAsia="Times New Roman" w:hAnsi="Arial" w:cs="Arial"/>
          <w:sz w:val="22"/>
          <w:szCs w:val="22"/>
        </w:rPr>
        <w:t>on</w:t>
      </w:r>
      <w:r w:rsidRPr="00BA517E">
        <w:rPr>
          <w:rFonts w:ascii="Arial" w:eastAsia="Times New Roman" w:hAnsi="Arial" w:cs="Arial"/>
          <w:sz w:val="22"/>
          <w:szCs w:val="22"/>
        </w:rPr>
        <w:t xml:space="preserve"> the </w:t>
      </w:r>
      <w:r w:rsidRPr="00B80EB5">
        <w:rPr>
          <w:rFonts w:ascii="Arial" w:eastAsia="Times New Roman" w:hAnsi="Arial" w:cs="Arial"/>
          <w:sz w:val="22"/>
          <w:szCs w:val="22"/>
        </w:rPr>
        <w:t>Research Management Centre’s website.</w:t>
      </w:r>
    </w:p>
    <w:p w:rsidR="00BA517E" w:rsidRPr="00BA517E" w:rsidRDefault="00BA517E" w:rsidP="00BA517E">
      <w:pPr>
        <w:ind w:left="720"/>
        <w:rPr>
          <w:rFonts w:ascii="Arial" w:eastAsia="Times New Roman" w:hAnsi="Arial" w:cs="Arial"/>
          <w:sz w:val="22"/>
          <w:szCs w:val="22"/>
        </w:rPr>
      </w:pPr>
    </w:p>
    <w:p w:rsidR="00BA517E" w:rsidRPr="00BA517E" w:rsidRDefault="00BA517E" w:rsidP="00EE315F">
      <w:pPr>
        <w:numPr>
          <w:ilvl w:val="1"/>
          <w:numId w:val="33"/>
        </w:numPr>
        <w:autoSpaceDE w:val="0"/>
        <w:autoSpaceDN w:val="0"/>
        <w:adjustRightInd w:val="0"/>
        <w:spacing w:before="60" w:after="60"/>
        <w:ind w:left="2160" w:hanging="720"/>
        <w:jc w:val="both"/>
        <w:rPr>
          <w:rFonts w:ascii="Arial" w:eastAsia="Times New Roman" w:hAnsi="Arial" w:cs="Arial"/>
          <w:sz w:val="22"/>
          <w:szCs w:val="22"/>
        </w:rPr>
      </w:pPr>
      <w:r w:rsidRPr="00BA517E">
        <w:rPr>
          <w:rFonts w:ascii="Arial" w:eastAsia="Times New Roman" w:hAnsi="Arial" w:cs="Arial"/>
          <w:b/>
          <w:sz w:val="22"/>
          <w:szCs w:val="22"/>
        </w:rPr>
        <w:t>Vote 29000 (Professional services, hospitality &amp; other services including printing)</w:t>
      </w: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These are expenses incurred for services in the course of conducting research and they include consultation with experts, payment for enumerators, chemical analyses, data processing, editing and proofreading. Engagement of expert(s) will be considered on a case-by-case basis.</w:t>
      </w:r>
    </w:p>
    <w:p w:rsidR="00BA517E" w:rsidRPr="00BA517E" w:rsidRDefault="00BA517E" w:rsidP="007F15E8">
      <w:pPr>
        <w:autoSpaceDE w:val="0"/>
        <w:autoSpaceDN w:val="0"/>
        <w:adjustRightInd w:val="0"/>
        <w:spacing w:before="60" w:after="60"/>
        <w:ind w:left="288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The maximum allowance for enumerators is RM15 per questionnaire. The rate to be approved is based on the workload that has been decided by the researcher for a particular research.</w:t>
      </w:r>
    </w:p>
    <w:p w:rsidR="00BA517E" w:rsidRPr="00BA517E" w:rsidRDefault="00BA517E" w:rsidP="007F15E8">
      <w:pPr>
        <w:ind w:left="2880"/>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Publication fee is also included under these services.</w:t>
      </w:r>
    </w:p>
    <w:p w:rsidR="00BA517E" w:rsidRPr="00BA517E" w:rsidRDefault="00BA517E" w:rsidP="007F15E8">
      <w:pPr>
        <w:ind w:left="2880"/>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Permission from Research Management Centre is compulsory for Vote 29000 engagement except publication fee</w:t>
      </w:r>
    </w:p>
    <w:p w:rsidR="00BA517E" w:rsidRPr="00BA517E" w:rsidRDefault="00BA517E" w:rsidP="007F15E8">
      <w:pPr>
        <w:ind w:left="2880"/>
        <w:rPr>
          <w:rFonts w:ascii="Arial" w:eastAsia="Times New Roman" w:hAnsi="Arial" w:cs="Arial"/>
          <w:b/>
          <w:sz w:val="22"/>
          <w:szCs w:val="22"/>
        </w:rPr>
      </w:pPr>
    </w:p>
    <w:p w:rsidR="00BA517E" w:rsidRPr="00BA517E" w:rsidRDefault="00BA517E" w:rsidP="00EE315F">
      <w:pPr>
        <w:numPr>
          <w:ilvl w:val="1"/>
          <w:numId w:val="33"/>
        </w:numPr>
        <w:autoSpaceDE w:val="0"/>
        <w:autoSpaceDN w:val="0"/>
        <w:adjustRightInd w:val="0"/>
        <w:spacing w:before="60" w:after="60"/>
        <w:ind w:left="2160" w:hanging="720"/>
        <w:jc w:val="both"/>
        <w:rPr>
          <w:rFonts w:ascii="Arial" w:eastAsia="Times New Roman" w:hAnsi="Arial" w:cs="Arial"/>
          <w:sz w:val="22"/>
          <w:szCs w:val="22"/>
        </w:rPr>
      </w:pPr>
      <w:r w:rsidRPr="00BA517E">
        <w:rPr>
          <w:rFonts w:ascii="Arial" w:eastAsia="Times New Roman" w:hAnsi="Arial" w:cs="Arial"/>
          <w:b/>
          <w:sz w:val="22"/>
          <w:szCs w:val="22"/>
        </w:rPr>
        <w:lastRenderedPageBreak/>
        <w:t>Vote 35000 (Research Equipment)</w:t>
      </w:r>
    </w:p>
    <w:p w:rsidR="00BA517E" w:rsidRPr="00BA517E" w:rsidRDefault="00BA517E" w:rsidP="00BA517E">
      <w:pPr>
        <w:autoSpaceDE w:val="0"/>
        <w:autoSpaceDN w:val="0"/>
        <w:adjustRightInd w:val="0"/>
        <w:spacing w:before="60" w:after="60"/>
        <w:ind w:left="2160" w:firstLine="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 xml:space="preserve">A maximum of 40% of the total grant approved may be allocated for equipment. </w:t>
      </w:r>
    </w:p>
    <w:p w:rsidR="00BA517E" w:rsidRPr="00BA517E" w:rsidRDefault="00BA517E" w:rsidP="007F15E8">
      <w:pPr>
        <w:autoSpaceDE w:val="0"/>
        <w:autoSpaceDN w:val="0"/>
        <w:adjustRightInd w:val="0"/>
        <w:spacing w:before="60" w:after="60"/>
        <w:ind w:left="288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Equipment and accessories, including accessories to upgrade the capability of existing equipment directly related to the project, may be purchased.</w:t>
      </w:r>
    </w:p>
    <w:p w:rsidR="00BA517E" w:rsidRPr="00BA517E" w:rsidRDefault="00BA517E" w:rsidP="007F15E8">
      <w:pPr>
        <w:ind w:left="2880"/>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bCs/>
          <w:sz w:val="22"/>
          <w:szCs w:val="22"/>
        </w:rPr>
      </w:pPr>
      <w:r w:rsidRPr="00BA517E">
        <w:rPr>
          <w:rFonts w:ascii="Arial" w:eastAsia="Times New Roman" w:hAnsi="Arial" w:cs="Arial"/>
          <w:sz w:val="22"/>
          <w:szCs w:val="22"/>
        </w:rPr>
        <w:t>The approval to purchase equipment is at the discretion of the appropriate approving authority and is made on a case-by-case basis.</w:t>
      </w:r>
    </w:p>
    <w:p w:rsidR="00BA517E" w:rsidRPr="00BA517E" w:rsidRDefault="00BA517E" w:rsidP="007F15E8">
      <w:pPr>
        <w:autoSpaceDE w:val="0"/>
        <w:autoSpaceDN w:val="0"/>
        <w:adjustRightInd w:val="0"/>
        <w:spacing w:before="60" w:after="60"/>
        <w:ind w:left="2880"/>
        <w:jc w:val="both"/>
        <w:rPr>
          <w:rFonts w:ascii="Arial" w:hAnsi="Arial" w:cs="Arial"/>
          <w:bCs/>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bCs/>
          <w:sz w:val="22"/>
          <w:szCs w:val="22"/>
        </w:rPr>
      </w:pPr>
      <w:r w:rsidRPr="00BA517E">
        <w:rPr>
          <w:rFonts w:ascii="Arial" w:eastAsia="Times New Roman" w:hAnsi="Arial" w:cs="Arial"/>
          <w:sz w:val="22"/>
          <w:szCs w:val="22"/>
        </w:rPr>
        <w:t>The purchase of equipment shall be made through the Research Management Centre and shall comply with the IIUM Financial Policies and Procedures.</w:t>
      </w:r>
    </w:p>
    <w:p w:rsidR="00BA517E" w:rsidRPr="00BA517E" w:rsidRDefault="00BA517E" w:rsidP="007F15E8">
      <w:pPr>
        <w:autoSpaceDE w:val="0"/>
        <w:autoSpaceDN w:val="0"/>
        <w:adjustRightInd w:val="0"/>
        <w:spacing w:before="60" w:after="60"/>
        <w:ind w:left="2880"/>
        <w:jc w:val="both"/>
        <w:rPr>
          <w:rFonts w:ascii="Arial" w:hAnsi="Arial" w:cs="Arial"/>
          <w:bCs/>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bCs/>
          <w:sz w:val="22"/>
          <w:szCs w:val="22"/>
        </w:rPr>
        <w:t>The purchase of telecommunication gadgets i.e. tablets or smart phones etc. is not allowed using this grant.</w:t>
      </w:r>
    </w:p>
    <w:p w:rsidR="00BA517E" w:rsidRPr="00BA517E" w:rsidRDefault="00BA517E" w:rsidP="007F15E8">
      <w:pPr>
        <w:ind w:left="2880"/>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bCs/>
          <w:sz w:val="22"/>
          <w:szCs w:val="22"/>
        </w:rPr>
        <w:t>The purchase of computers, notebooks and printers with strong justifications and valid reasons may be considered and approved on a case-by-case basis.</w:t>
      </w:r>
    </w:p>
    <w:p w:rsidR="00BA517E" w:rsidRPr="00BA517E" w:rsidRDefault="00BA517E" w:rsidP="007F15E8">
      <w:pPr>
        <w:autoSpaceDE w:val="0"/>
        <w:autoSpaceDN w:val="0"/>
        <w:adjustRightInd w:val="0"/>
        <w:spacing w:before="60" w:after="60"/>
        <w:ind w:left="288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bCs/>
          <w:sz w:val="22"/>
          <w:szCs w:val="22"/>
        </w:rPr>
        <w:t>Any equipment purchased under the grant shall be registered with the respective K/C/D/Is upon completion of the research project and it shall be indexed under the inventory policy.</w:t>
      </w:r>
    </w:p>
    <w:p w:rsidR="00BA517E" w:rsidRPr="00BA517E" w:rsidRDefault="00BA517E" w:rsidP="007F15E8">
      <w:pPr>
        <w:autoSpaceDE w:val="0"/>
        <w:autoSpaceDN w:val="0"/>
        <w:adjustRightInd w:val="0"/>
        <w:spacing w:before="60" w:after="60"/>
        <w:ind w:left="288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 xml:space="preserve">Expenses advanced by the researcher may be claimed using the “Claim Application Form”, which is available </w:t>
      </w:r>
      <w:r w:rsidR="00B80EB5">
        <w:rPr>
          <w:rFonts w:ascii="Arial" w:eastAsia="Times New Roman" w:hAnsi="Arial" w:cs="Arial"/>
          <w:sz w:val="22"/>
          <w:szCs w:val="22"/>
        </w:rPr>
        <w:t>on</w:t>
      </w:r>
      <w:r w:rsidRPr="00BA517E">
        <w:rPr>
          <w:rFonts w:ascii="Arial" w:eastAsia="Times New Roman" w:hAnsi="Arial" w:cs="Arial"/>
          <w:sz w:val="22"/>
          <w:szCs w:val="22"/>
        </w:rPr>
        <w:t xml:space="preserve"> the Research Management Centre’s website. Claims shall be supported with the original receipts.</w:t>
      </w:r>
    </w:p>
    <w:p w:rsidR="00BA517E" w:rsidRPr="00BA517E" w:rsidRDefault="00BA517E" w:rsidP="007F15E8">
      <w:pPr>
        <w:autoSpaceDE w:val="0"/>
        <w:autoSpaceDN w:val="0"/>
        <w:adjustRightInd w:val="0"/>
        <w:spacing w:before="60" w:after="60"/>
        <w:ind w:left="2880"/>
        <w:jc w:val="both"/>
        <w:rPr>
          <w:rFonts w:ascii="Arial" w:hAnsi="Arial" w:cs="Arial"/>
          <w:sz w:val="22"/>
          <w:szCs w:val="22"/>
        </w:rPr>
      </w:pPr>
    </w:p>
    <w:p w:rsidR="00BA517E" w:rsidRPr="00BA517E" w:rsidRDefault="00BA517E" w:rsidP="00EE315F">
      <w:pPr>
        <w:numPr>
          <w:ilvl w:val="2"/>
          <w:numId w:val="33"/>
        </w:numPr>
        <w:autoSpaceDE w:val="0"/>
        <w:autoSpaceDN w:val="0"/>
        <w:adjustRightInd w:val="0"/>
        <w:spacing w:before="60" w:after="60"/>
        <w:ind w:left="2880"/>
        <w:jc w:val="both"/>
        <w:rPr>
          <w:rFonts w:ascii="Arial" w:eastAsia="Times New Roman" w:hAnsi="Arial" w:cs="Arial"/>
          <w:sz w:val="22"/>
          <w:szCs w:val="22"/>
        </w:rPr>
      </w:pPr>
      <w:r w:rsidRPr="00BA517E">
        <w:rPr>
          <w:rFonts w:ascii="Arial" w:eastAsia="Times New Roman" w:hAnsi="Arial" w:cs="Arial"/>
          <w:sz w:val="22"/>
          <w:szCs w:val="22"/>
        </w:rPr>
        <w:t xml:space="preserve">Guidelines for purchasing supplies and equipment under vote 27000 and 35000 </w:t>
      </w:r>
      <w:r w:rsidRPr="00BA517E">
        <w:rPr>
          <w:rFonts w:ascii="Arial" w:eastAsia="Times New Roman" w:hAnsi="Arial" w:cs="Arial"/>
          <w:i/>
          <w:iCs/>
          <w:sz w:val="22"/>
          <w:szCs w:val="22"/>
        </w:rPr>
        <w:t xml:space="preserve">(adopted from the IIUM Financial Policies and Procedures and may change from time to time) </w:t>
      </w:r>
      <w:r w:rsidRPr="00BA517E">
        <w:rPr>
          <w:rFonts w:ascii="Arial" w:eastAsia="Times New Roman" w:hAnsi="Arial" w:cs="Arial"/>
          <w:iCs/>
          <w:sz w:val="22"/>
          <w:szCs w:val="22"/>
        </w:rPr>
        <w:t>are as follows</w:t>
      </w:r>
      <w:r w:rsidRPr="00BA517E">
        <w:rPr>
          <w:rFonts w:ascii="Arial" w:eastAsia="Times New Roman" w:hAnsi="Arial" w:cs="Arial"/>
          <w:sz w:val="22"/>
          <w:szCs w:val="22"/>
        </w:rPr>
        <w:t>:</w:t>
      </w:r>
    </w:p>
    <w:p w:rsidR="00BA517E" w:rsidRPr="00BA517E" w:rsidRDefault="00BA517E" w:rsidP="007F15E8">
      <w:pPr>
        <w:autoSpaceDE w:val="0"/>
        <w:autoSpaceDN w:val="0"/>
        <w:adjustRightInd w:val="0"/>
        <w:spacing w:before="60" w:after="60"/>
        <w:ind w:left="2880"/>
        <w:jc w:val="both"/>
        <w:rPr>
          <w:rFonts w:ascii="Arial" w:hAnsi="Arial" w:cs="Arial"/>
          <w:sz w:val="22"/>
          <w:szCs w:val="22"/>
        </w:rPr>
      </w:pPr>
    </w:p>
    <w:p w:rsidR="00BA517E" w:rsidRPr="00BA517E" w:rsidRDefault="00BA517E" w:rsidP="00EE315F">
      <w:pPr>
        <w:numPr>
          <w:ilvl w:val="3"/>
          <w:numId w:val="33"/>
        </w:numPr>
        <w:autoSpaceDE w:val="0"/>
        <w:autoSpaceDN w:val="0"/>
        <w:adjustRightInd w:val="0"/>
        <w:spacing w:before="60" w:after="60"/>
        <w:ind w:left="3600"/>
        <w:jc w:val="both"/>
        <w:rPr>
          <w:rFonts w:ascii="Arial" w:eastAsia="Times New Roman" w:hAnsi="Arial" w:cs="Arial"/>
          <w:sz w:val="22"/>
          <w:szCs w:val="22"/>
        </w:rPr>
      </w:pPr>
      <w:r w:rsidRPr="00BA517E">
        <w:rPr>
          <w:rFonts w:ascii="Arial" w:eastAsia="Times New Roman" w:hAnsi="Arial" w:cs="Arial"/>
          <w:sz w:val="22"/>
          <w:szCs w:val="22"/>
          <w:u w:val="single"/>
        </w:rPr>
        <w:t>Purchase of RM20,000.00 and below</w:t>
      </w:r>
    </w:p>
    <w:p w:rsidR="00BA517E" w:rsidRPr="00BA517E" w:rsidRDefault="00BA517E" w:rsidP="00EE315F">
      <w:pPr>
        <w:numPr>
          <w:ilvl w:val="0"/>
          <w:numId w:val="24"/>
        </w:numPr>
        <w:ind w:left="5040" w:hanging="720"/>
        <w:jc w:val="both"/>
        <w:rPr>
          <w:rFonts w:ascii="Arial" w:eastAsia="Times New Roman" w:hAnsi="Arial" w:cs="Arial"/>
          <w:sz w:val="22"/>
          <w:szCs w:val="22"/>
        </w:rPr>
      </w:pPr>
      <w:r w:rsidRPr="00BA517E">
        <w:rPr>
          <w:rFonts w:ascii="Arial" w:eastAsia="Times New Roman" w:hAnsi="Arial" w:cs="Arial"/>
          <w:sz w:val="22"/>
          <w:szCs w:val="22"/>
        </w:rPr>
        <w:t>1 original quotation</w:t>
      </w:r>
    </w:p>
    <w:p w:rsidR="00BA517E" w:rsidRPr="00BA517E" w:rsidRDefault="00BA517E" w:rsidP="00EE315F">
      <w:pPr>
        <w:numPr>
          <w:ilvl w:val="0"/>
          <w:numId w:val="24"/>
        </w:numPr>
        <w:ind w:left="5040" w:hanging="720"/>
        <w:jc w:val="both"/>
        <w:rPr>
          <w:rFonts w:ascii="Arial" w:eastAsia="Times New Roman" w:hAnsi="Arial" w:cs="Arial"/>
          <w:sz w:val="22"/>
          <w:szCs w:val="22"/>
        </w:rPr>
      </w:pPr>
      <w:r w:rsidRPr="00BA517E">
        <w:rPr>
          <w:rFonts w:ascii="Arial" w:eastAsia="Times New Roman" w:hAnsi="Arial" w:cs="Arial"/>
          <w:sz w:val="22"/>
          <w:szCs w:val="22"/>
        </w:rPr>
        <w:t>Complete Procurement Approval Form that has been vetted by the Kulliyyah</w:t>
      </w:r>
    </w:p>
    <w:p w:rsidR="00C7136F" w:rsidRDefault="00C7136F" w:rsidP="00C7136F">
      <w:pPr>
        <w:autoSpaceDE w:val="0"/>
        <w:autoSpaceDN w:val="0"/>
        <w:adjustRightInd w:val="0"/>
        <w:spacing w:before="60" w:after="60"/>
        <w:ind w:left="3195" w:firstLine="0"/>
        <w:jc w:val="both"/>
        <w:rPr>
          <w:rFonts w:ascii="Arial" w:eastAsia="Times New Roman" w:hAnsi="Arial" w:cs="Arial"/>
          <w:sz w:val="22"/>
          <w:szCs w:val="22"/>
        </w:rPr>
      </w:pPr>
    </w:p>
    <w:p w:rsidR="00C7136F" w:rsidRPr="00C7136F" w:rsidRDefault="00C7136F" w:rsidP="00C7136F">
      <w:pPr>
        <w:numPr>
          <w:ilvl w:val="3"/>
          <w:numId w:val="33"/>
        </w:numPr>
        <w:autoSpaceDE w:val="0"/>
        <w:autoSpaceDN w:val="0"/>
        <w:adjustRightInd w:val="0"/>
        <w:spacing w:before="60" w:after="60"/>
        <w:ind w:hanging="315"/>
        <w:jc w:val="both"/>
        <w:rPr>
          <w:rFonts w:ascii="Arial" w:eastAsia="Times New Roman" w:hAnsi="Arial" w:cs="Arial"/>
          <w:sz w:val="22"/>
          <w:szCs w:val="22"/>
          <w:u w:val="single"/>
        </w:rPr>
      </w:pPr>
      <w:r w:rsidRPr="00C7136F">
        <w:rPr>
          <w:rFonts w:ascii="Arial" w:eastAsia="Times New Roman" w:hAnsi="Arial" w:cs="Arial"/>
          <w:sz w:val="22"/>
          <w:szCs w:val="22"/>
          <w:u w:val="single"/>
        </w:rPr>
        <w:t>Purchase of above RM20,000.00 - RM50,000.00</w:t>
      </w:r>
    </w:p>
    <w:p w:rsidR="00C7136F" w:rsidRPr="00C7136F" w:rsidRDefault="00C7136F" w:rsidP="00C7136F">
      <w:pPr>
        <w:pStyle w:val="ListParagraph"/>
        <w:numPr>
          <w:ilvl w:val="0"/>
          <w:numId w:val="41"/>
        </w:numPr>
        <w:autoSpaceDE w:val="0"/>
        <w:autoSpaceDN w:val="0"/>
        <w:adjustRightInd w:val="0"/>
        <w:spacing w:before="60" w:after="60"/>
        <w:ind w:left="5040" w:hanging="720"/>
        <w:jc w:val="both"/>
        <w:rPr>
          <w:rFonts w:ascii="Arial" w:hAnsi="Arial" w:cs="Arial"/>
          <w:sz w:val="22"/>
          <w:szCs w:val="22"/>
        </w:rPr>
      </w:pPr>
      <w:r w:rsidRPr="00C7136F">
        <w:rPr>
          <w:rFonts w:ascii="Arial" w:hAnsi="Arial" w:cs="Arial"/>
          <w:sz w:val="22"/>
          <w:szCs w:val="22"/>
        </w:rPr>
        <w:t>To call for at least three (3) original quotations</w:t>
      </w:r>
    </w:p>
    <w:p w:rsidR="00C7136F" w:rsidRPr="00C7136F" w:rsidRDefault="00C7136F" w:rsidP="00C7136F">
      <w:pPr>
        <w:pStyle w:val="ListParagraph"/>
        <w:numPr>
          <w:ilvl w:val="0"/>
          <w:numId w:val="41"/>
        </w:numPr>
        <w:autoSpaceDE w:val="0"/>
        <w:autoSpaceDN w:val="0"/>
        <w:adjustRightInd w:val="0"/>
        <w:spacing w:before="60" w:after="60"/>
        <w:ind w:left="5040" w:hanging="720"/>
        <w:jc w:val="both"/>
        <w:rPr>
          <w:rFonts w:ascii="Arial" w:hAnsi="Arial" w:cs="Arial"/>
          <w:sz w:val="22"/>
          <w:szCs w:val="22"/>
        </w:rPr>
      </w:pPr>
      <w:r w:rsidRPr="00C7136F">
        <w:rPr>
          <w:rFonts w:ascii="Arial" w:hAnsi="Arial" w:cs="Arial"/>
          <w:sz w:val="22"/>
          <w:szCs w:val="22"/>
        </w:rPr>
        <w:t xml:space="preserve">The purchase proposal shall include an explanation of the need for the purchase </w:t>
      </w:r>
    </w:p>
    <w:p w:rsidR="00C7136F" w:rsidRPr="00C7136F" w:rsidRDefault="00C7136F" w:rsidP="00C7136F">
      <w:pPr>
        <w:pStyle w:val="ListParagraph"/>
        <w:numPr>
          <w:ilvl w:val="0"/>
          <w:numId w:val="41"/>
        </w:numPr>
        <w:autoSpaceDE w:val="0"/>
        <w:autoSpaceDN w:val="0"/>
        <w:adjustRightInd w:val="0"/>
        <w:spacing w:before="60" w:after="60"/>
        <w:ind w:left="5040" w:hanging="720"/>
        <w:jc w:val="both"/>
        <w:rPr>
          <w:rFonts w:ascii="Arial" w:hAnsi="Arial" w:cs="Arial"/>
          <w:sz w:val="22"/>
          <w:szCs w:val="22"/>
        </w:rPr>
      </w:pPr>
      <w:r w:rsidRPr="00C7136F">
        <w:rPr>
          <w:rFonts w:ascii="Arial" w:hAnsi="Arial" w:cs="Arial"/>
          <w:sz w:val="22"/>
          <w:szCs w:val="22"/>
        </w:rPr>
        <w:t>Recommendation from RMC Evaluation Committee appointed by the Director of Research Management Centre</w:t>
      </w:r>
    </w:p>
    <w:p w:rsidR="00C7136F" w:rsidRPr="00C7136F" w:rsidRDefault="00C7136F" w:rsidP="00C7136F">
      <w:pPr>
        <w:pStyle w:val="ListParagraph"/>
        <w:numPr>
          <w:ilvl w:val="0"/>
          <w:numId w:val="41"/>
        </w:numPr>
        <w:autoSpaceDE w:val="0"/>
        <w:autoSpaceDN w:val="0"/>
        <w:adjustRightInd w:val="0"/>
        <w:spacing w:before="60" w:after="60"/>
        <w:ind w:left="5040" w:hanging="720"/>
        <w:jc w:val="both"/>
        <w:rPr>
          <w:rFonts w:ascii="Arial" w:hAnsi="Arial" w:cs="Arial"/>
          <w:sz w:val="22"/>
          <w:szCs w:val="22"/>
        </w:rPr>
      </w:pPr>
      <w:r w:rsidRPr="00C7136F">
        <w:rPr>
          <w:rFonts w:ascii="Arial" w:hAnsi="Arial" w:cs="Arial"/>
          <w:sz w:val="22"/>
          <w:szCs w:val="22"/>
        </w:rPr>
        <w:lastRenderedPageBreak/>
        <w:t>Approval from the Director of Research Management Centre</w:t>
      </w:r>
    </w:p>
    <w:p w:rsidR="00C7136F" w:rsidRDefault="00C7136F" w:rsidP="00C7136F">
      <w:pPr>
        <w:autoSpaceDE w:val="0"/>
        <w:autoSpaceDN w:val="0"/>
        <w:adjustRightInd w:val="0"/>
        <w:spacing w:before="60" w:after="60"/>
        <w:ind w:left="4320" w:firstLine="0"/>
        <w:jc w:val="both"/>
        <w:rPr>
          <w:rFonts w:ascii="Arial" w:eastAsia="Times New Roman" w:hAnsi="Arial" w:cs="Arial"/>
          <w:sz w:val="22"/>
          <w:szCs w:val="22"/>
        </w:rPr>
      </w:pPr>
    </w:p>
    <w:p w:rsidR="00C7136F" w:rsidRPr="00C7136F" w:rsidRDefault="00C7136F" w:rsidP="00C7136F">
      <w:pPr>
        <w:autoSpaceDE w:val="0"/>
        <w:autoSpaceDN w:val="0"/>
        <w:adjustRightInd w:val="0"/>
        <w:spacing w:before="60" w:after="60"/>
        <w:ind w:left="4320" w:firstLine="0"/>
        <w:jc w:val="both"/>
        <w:rPr>
          <w:rFonts w:ascii="Arial" w:eastAsia="Times New Roman" w:hAnsi="Arial" w:cs="Arial"/>
          <w:sz w:val="22"/>
          <w:szCs w:val="22"/>
        </w:rPr>
      </w:pPr>
    </w:p>
    <w:p w:rsidR="00BA517E" w:rsidRPr="00BA517E" w:rsidRDefault="00BA517E" w:rsidP="00EE315F">
      <w:pPr>
        <w:numPr>
          <w:ilvl w:val="3"/>
          <w:numId w:val="33"/>
        </w:numPr>
        <w:autoSpaceDE w:val="0"/>
        <w:autoSpaceDN w:val="0"/>
        <w:adjustRightInd w:val="0"/>
        <w:spacing w:before="60" w:after="60"/>
        <w:ind w:left="4320" w:hanging="1440"/>
        <w:jc w:val="both"/>
        <w:rPr>
          <w:rFonts w:ascii="Arial" w:eastAsia="Times New Roman" w:hAnsi="Arial" w:cs="Arial"/>
          <w:sz w:val="22"/>
          <w:szCs w:val="22"/>
        </w:rPr>
      </w:pPr>
      <w:r w:rsidRPr="00BA517E">
        <w:rPr>
          <w:rFonts w:ascii="Arial" w:eastAsia="Times New Roman" w:hAnsi="Arial" w:cs="Arial"/>
          <w:sz w:val="22"/>
          <w:szCs w:val="22"/>
          <w:u w:val="single"/>
        </w:rPr>
        <w:t>Purchase of above RM</w:t>
      </w:r>
      <w:r w:rsidR="00C7136F">
        <w:rPr>
          <w:rFonts w:ascii="Arial" w:eastAsia="Times New Roman" w:hAnsi="Arial" w:cs="Arial"/>
          <w:sz w:val="22"/>
          <w:szCs w:val="22"/>
          <w:u w:val="single"/>
        </w:rPr>
        <w:t>5</w:t>
      </w:r>
      <w:r w:rsidRPr="00BA517E">
        <w:rPr>
          <w:rFonts w:ascii="Arial" w:eastAsia="Times New Roman" w:hAnsi="Arial" w:cs="Arial"/>
          <w:sz w:val="22"/>
          <w:szCs w:val="22"/>
          <w:u w:val="single"/>
        </w:rPr>
        <w:t>0,000.00 and below RM200,000.00</w:t>
      </w:r>
    </w:p>
    <w:p w:rsidR="00BA517E" w:rsidRPr="00BA517E" w:rsidRDefault="00BA517E" w:rsidP="00EE315F">
      <w:pPr>
        <w:numPr>
          <w:ilvl w:val="0"/>
          <w:numId w:val="25"/>
        </w:numPr>
        <w:ind w:left="5040" w:hanging="720"/>
        <w:jc w:val="both"/>
        <w:rPr>
          <w:rFonts w:ascii="Arial" w:eastAsia="Times New Roman" w:hAnsi="Arial" w:cs="Arial"/>
          <w:sz w:val="22"/>
          <w:szCs w:val="22"/>
        </w:rPr>
      </w:pPr>
      <w:r w:rsidRPr="00BA517E">
        <w:rPr>
          <w:rFonts w:ascii="Arial" w:eastAsia="Times New Roman" w:hAnsi="Arial" w:cs="Arial"/>
          <w:sz w:val="22"/>
          <w:szCs w:val="22"/>
        </w:rPr>
        <w:t>To call for at least five (5) original quotations</w:t>
      </w:r>
    </w:p>
    <w:p w:rsidR="00BA517E" w:rsidRPr="00BA517E" w:rsidRDefault="00BA517E" w:rsidP="00EE315F">
      <w:pPr>
        <w:numPr>
          <w:ilvl w:val="0"/>
          <w:numId w:val="25"/>
        </w:numPr>
        <w:ind w:left="5040" w:hanging="720"/>
        <w:jc w:val="both"/>
        <w:rPr>
          <w:rFonts w:ascii="Arial" w:eastAsia="Times New Roman" w:hAnsi="Arial" w:cs="Arial"/>
          <w:sz w:val="22"/>
          <w:szCs w:val="22"/>
        </w:rPr>
      </w:pPr>
      <w:r w:rsidRPr="00BA517E">
        <w:rPr>
          <w:rFonts w:ascii="Arial" w:eastAsia="Times New Roman" w:hAnsi="Arial" w:cs="Arial"/>
          <w:sz w:val="22"/>
          <w:szCs w:val="22"/>
        </w:rPr>
        <w:t xml:space="preserve">The purchase proposal shall include an explanation of the need for the purchase </w:t>
      </w:r>
    </w:p>
    <w:p w:rsidR="00BA517E" w:rsidRPr="00BA517E" w:rsidRDefault="00BA517E" w:rsidP="00EE315F">
      <w:pPr>
        <w:numPr>
          <w:ilvl w:val="0"/>
          <w:numId w:val="25"/>
        </w:numPr>
        <w:ind w:left="5040" w:hanging="720"/>
        <w:jc w:val="both"/>
        <w:rPr>
          <w:rFonts w:ascii="Arial" w:eastAsia="Times New Roman" w:hAnsi="Arial" w:cs="Arial"/>
          <w:sz w:val="22"/>
          <w:szCs w:val="22"/>
        </w:rPr>
      </w:pPr>
      <w:r w:rsidRPr="00BA517E">
        <w:rPr>
          <w:rFonts w:ascii="Arial" w:eastAsia="Times New Roman" w:hAnsi="Arial" w:cs="Arial"/>
          <w:sz w:val="22"/>
          <w:szCs w:val="22"/>
        </w:rPr>
        <w:t>Approval from kulliyyah (Dean/ Deputy Dean), Director of Research Management Centre, Executive Director of Finance Division and Rector</w:t>
      </w:r>
    </w:p>
    <w:p w:rsidR="00BA517E" w:rsidRPr="00BA517E" w:rsidRDefault="00BA517E" w:rsidP="007F15E8">
      <w:pPr>
        <w:autoSpaceDE w:val="0"/>
        <w:autoSpaceDN w:val="0"/>
        <w:adjustRightInd w:val="0"/>
        <w:spacing w:before="60" w:after="60"/>
        <w:ind w:left="288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970" w:hanging="810"/>
        <w:jc w:val="both"/>
        <w:rPr>
          <w:rFonts w:ascii="Arial" w:eastAsia="Times New Roman" w:hAnsi="Arial" w:cs="Arial"/>
          <w:sz w:val="22"/>
          <w:szCs w:val="22"/>
        </w:rPr>
      </w:pPr>
      <w:r w:rsidRPr="00BA517E">
        <w:rPr>
          <w:rFonts w:ascii="Arial" w:eastAsia="Times New Roman" w:hAnsi="Arial" w:cs="Arial"/>
          <w:sz w:val="22"/>
          <w:szCs w:val="22"/>
        </w:rPr>
        <w:t>All vendors shall register with the Finance Division, IIUM.  Failure to do so will delay the payment process.</w:t>
      </w:r>
    </w:p>
    <w:p w:rsidR="00BA517E" w:rsidRPr="00BA517E" w:rsidRDefault="00BA517E" w:rsidP="007F15E8">
      <w:pPr>
        <w:autoSpaceDE w:val="0"/>
        <w:autoSpaceDN w:val="0"/>
        <w:adjustRightInd w:val="0"/>
        <w:spacing w:before="60" w:after="60"/>
        <w:ind w:left="2970" w:hanging="810"/>
        <w:jc w:val="both"/>
        <w:rPr>
          <w:rFonts w:ascii="Arial" w:eastAsia="Times New Roman" w:hAnsi="Arial" w:cs="Arial"/>
          <w:sz w:val="22"/>
          <w:szCs w:val="22"/>
        </w:rPr>
      </w:pPr>
    </w:p>
    <w:p w:rsidR="00BA517E" w:rsidRPr="00BA517E" w:rsidRDefault="00BA517E" w:rsidP="00EE315F">
      <w:pPr>
        <w:numPr>
          <w:ilvl w:val="2"/>
          <w:numId w:val="33"/>
        </w:numPr>
        <w:autoSpaceDE w:val="0"/>
        <w:autoSpaceDN w:val="0"/>
        <w:adjustRightInd w:val="0"/>
        <w:spacing w:before="60" w:after="60"/>
        <w:ind w:left="2970" w:hanging="810"/>
        <w:jc w:val="both"/>
        <w:rPr>
          <w:rFonts w:ascii="Arial" w:eastAsia="Times New Roman" w:hAnsi="Arial" w:cs="Arial"/>
          <w:sz w:val="22"/>
          <w:szCs w:val="22"/>
        </w:rPr>
      </w:pPr>
      <w:r w:rsidRPr="00BA517E">
        <w:rPr>
          <w:rFonts w:ascii="Arial" w:eastAsia="Times New Roman" w:hAnsi="Arial" w:cs="Arial"/>
          <w:bCs/>
          <w:sz w:val="22"/>
          <w:szCs w:val="22"/>
        </w:rPr>
        <w:t>All expenses shall be accounted for through receipts in accordance with the budget approved. The maximum amount for the allowed expenditure without receipt is RM100 for the</w:t>
      </w:r>
      <w:r w:rsidRPr="00BA517E">
        <w:rPr>
          <w:rFonts w:eastAsia="Times New Roman"/>
          <w:bCs/>
          <w:sz w:val="22"/>
          <w:szCs w:val="22"/>
        </w:rPr>
        <w:t xml:space="preserve"> </w:t>
      </w:r>
      <w:r w:rsidRPr="00BA517E">
        <w:rPr>
          <w:rFonts w:ascii="Arial" w:eastAsia="Times New Roman" w:hAnsi="Arial" w:cs="Arial"/>
          <w:bCs/>
          <w:sz w:val="22"/>
          <w:szCs w:val="22"/>
        </w:rPr>
        <w:t>whole duration of the research grant. The researcher is required to fill in the Non-receipts Expenses form which shall be endorsed by the K/C/D/I.</w:t>
      </w:r>
    </w:p>
    <w:p w:rsidR="001074C7" w:rsidRDefault="001074C7" w:rsidP="00D31A11">
      <w:pPr>
        <w:pStyle w:val="ListParagraph"/>
        <w:spacing w:before="60" w:after="60"/>
        <w:ind w:left="1440" w:firstLine="0"/>
        <w:jc w:val="both"/>
        <w:rPr>
          <w:rFonts w:ascii="Arial" w:hAnsi="Arial" w:cs="Arial"/>
          <w:b/>
          <w:sz w:val="22"/>
          <w:szCs w:val="22"/>
        </w:rPr>
      </w:pPr>
    </w:p>
    <w:p w:rsidR="00673220" w:rsidRPr="001074C7" w:rsidRDefault="003B0A7E" w:rsidP="00EE315F">
      <w:pPr>
        <w:pStyle w:val="ListParagraph"/>
        <w:numPr>
          <w:ilvl w:val="0"/>
          <w:numId w:val="38"/>
        </w:numPr>
        <w:spacing w:before="60" w:after="60"/>
        <w:ind w:left="1440" w:hanging="720"/>
        <w:jc w:val="both"/>
        <w:rPr>
          <w:rFonts w:ascii="Arial" w:hAnsi="Arial" w:cs="Arial"/>
          <w:sz w:val="22"/>
          <w:szCs w:val="22"/>
        </w:rPr>
      </w:pPr>
      <w:r>
        <w:rPr>
          <w:rFonts w:ascii="Arial" w:hAnsi="Arial" w:cs="Arial"/>
          <w:b/>
          <w:sz w:val="22"/>
          <w:szCs w:val="22"/>
        </w:rPr>
        <w:t xml:space="preserve">CASH </w:t>
      </w:r>
      <w:r w:rsidR="00C629F5">
        <w:rPr>
          <w:rFonts w:ascii="Arial" w:hAnsi="Arial" w:cs="Arial"/>
          <w:b/>
          <w:sz w:val="22"/>
          <w:szCs w:val="22"/>
        </w:rPr>
        <w:t>ADVANCEMENT</w:t>
      </w:r>
      <w:r w:rsidR="00673220" w:rsidRPr="00AF596C">
        <w:rPr>
          <w:rFonts w:ascii="Arial" w:hAnsi="Arial" w:cs="Arial"/>
          <w:b/>
          <w:sz w:val="22"/>
          <w:szCs w:val="22"/>
        </w:rPr>
        <w:t xml:space="preserve"> </w:t>
      </w:r>
    </w:p>
    <w:p w:rsidR="001074C7" w:rsidRPr="001074C7" w:rsidRDefault="001074C7" w:rsidP="001074C7">
      <w:pPr>
        <w:pStyle w:val="ListParagraph"/>
        <w:spacing w:before="60" w:after="60"/>
        <w:ind w:left="1440" w:firstLine="0"/>
        <w:jc w:val="both"/>
        <w:rPr>
          <w:rFonts w:ascii="Arial" w:hAnsi="Arial" w:cs="Arial"/>
          <w:sz w:val="22"/>
          <w:szCs w:val="22"/>
        </w:rPr>
      </w:pPr>
    </w:p>
    <w:p w:rsidR="001074C7" w:rsidRDefault="001074C7" w:rsidP="00EE315F">
      <w:pPr>
        <w:pStyle w:val="ListParagraph"/>
        <w:numPr>
          <w:ilvl w:val="1"/>
          <w:numId w:val="38"/>
        </w:numPr>
        <w:spacing w:before="60" w:after="60"/>
        <w:ind w:left="2160" w:hanging="720"/>
        <w:jc w:val="both"/>
        <w:rPr>
          <w:rFonts w:ascii="Arial" w:hAnsi="Arial" w:cs="Arial"/>
          <w:sz w:val="22"/>
          <w:szCs w:val="22"/>
        </w:rPr>
      </w:pPr>
      <w:r>
        <w:rPr>
          <w:rFonts w:ascii="Arial" w:hAnsi="Arial" w:cs="Arial"/>
          <w:sz w:val="22"/>
          <w:szCs w:val="22"/>
        </w:rPr>
        <w:t xml:space="preserve">Disbursement </w:t>
      </w:r>
      <w:r w:rsidRPr="00895650">
        <w:rPr>
          <w:rFonts w:ascii="Arial" w:hAnsi="Arial" w:cs="Arial"/>
          <w:sz w:val="22"/>
          <w:szCs w:val="22"/>
        </w:rPr>
        <w:t xml:space="preserve">of fund may be made in stages throughout the duration of conducting the research.  Upon successful completion of all required documentation and registration of the project with the RMC, up to a maximum of RM10,000.00 of the approved grant may be disbursed as cash advancement.  This advancement does not cover V11000 – Salary and Wages for Research Assistant, V21000 - Travelling advancement and V35000 - Purchasing of equipment.  </w:t>
      </w:r>
    </w:p>
    <w:p w:rsidR="001074C7" w:rsidRDefault="001074C7" w:rsidP="001074C7">
      <w:pPr>
        <w:pStyle w:val="ListParagraph"/>
        <w:spacing w:before="60" w:after="60"/>
        <w:ind w:left="2160"/>
        <w:jc w:val="both"/>
        <w:rPr>
          <w:rFonts w:ascii="Arial" w:hAnsi="Arial" w:cs="Arial"/>
          <w:sz w:val="22"/>
          <w:szCs w:val="22"/>
        </w:rPr>
      </w:pPr>
    </w:p>
    <w:p w:rsidR="001074C7" w:rsidRDefault="001074C7" w:rsidP="00EE315F">
      <w:pPr>
        <w:pStyle w:val="ListParagraph"/>
        <w:numPr>
          <w:ilvl w:val="1"/>
          <w:numId w:val="38"/>
        </w:numPr>
        <w:spacing w:before="60" w:after="60"/>
        <w:ind w:left="2160" w:hanging="720"/>
        <w:jc w:val="both"/>
        <w:rPr>
          <w:rFonts w:ascii="Arial" w:hAnsi="Arial" w:cs="Arial"/>
          <w:sz w:val="22"/>
          <w:szCs w:val="22"/>
        </w:rPr>
      </w:pPr>
      <w:r>
        <w:rPr>
          <w:rFonts w:ascii="Arial" w:hAnsi="Arial" w:cs="Arial"/>
          <w:sz w:val="22"/>
          <w:szCs w:val="22"/>
        </w:rPr>
        <w:t xml:space="preserve">Salary and </w:t>
      </w:r>
      <w:r w:rsidRPr="00895650">
        <w:rPr>
          <w:rFonts w:ascii="Arial" w:hAnsi="Arial" w:cs="Arial"/>
          <w:sz w:val="22"/>
          <w:szCs w:val="22"/>
        </w:rPr>
        <w:t>Wages for Research Assistant shall be paid directly to the bank account of the Research Assistant.  Relevant Travelling Advancement or Claims forms need to be filled-up if the researcher intends to utilise budget from V21000.  As to purchase of equipment, the necessary procure</w:t>
      </w:r>
      <w:r>
        <w:rPr>
          <w:rFonts w:ascii="Arial" w:hAnsi="Arial" w:cs="Arial"/>
          <w:sz w:val="22"/>
          <w:szCs w:val="22"/>
        </w:rPr>
        <w:t>ment form needs to be filled up.</w:t>
      </w:r>
    </w:p>
    <w:p w:rsidR="001074C7" w:rsidRPr="001074C7" w:rsidRDefault="001074C7" w:rsidP="001074C7">
      <w:pPr>
        <w:pStyle w:val="ListParagraph"/>
        <w:ind w:left="2160"/>
        <w:rPr>
          <w:rFonts w:ascii="Arial" w:hAnsi="Arial" w:cs="Arial"/>
          <w:sz w:val="22"/>
          <w:szCs w:val="22"/>
        </w:rPr>
      </w:pPr>
    </w:p>
    <w:p w:rsidR="001074C7" w:rsidRDefault="001074C7" w:rsidP="00EE315F">
      <w:pPr>
        <w:pStyle w:val="ListParagraph"/>
        <w:numPr>
          <w:ilvl w:val="1"/>
          <w:numId w:val="38"/>
        </w:numPr>
        <w:spacing w:before="60" w:after="60"/>
        <w:ind w:left="2160" w:hanging="720"/>
        <w:jc w:val="both"/>
        <w:rPr>
          <w:rFonts w:ascii="Arial" w:hAnsi="Arial" w:cs="Arial"/>
          <w:sz w:val="22"/>
          <w:szCs w:val="22"/>
        </w:rPr>
      </w:pPr>
      <w:r>
        <w:rPr>
          <w:rFonts w:ascii="Arial" w:hAnsi="Arial" w:cs="Arial"/>
          <w:sz w:val="22"/>
          <w:szCs w:val="22"/>
        </w:rPr>
        <w:t xml:space="preserve">By the end </w:t>
      </w:r>
      <w:r w:rsidRPr="00895650">
        <w:rPr>
          <w:rFonts w:ascii="Arial" w:hAnsi="Arial" w:cs="Arial"/>
          <w:sz w:val="22"/>
          <w:szCs w:val="22"/>
        </w:rPr>
        <w:t>of the sixth month, the researcher is required to send the financial progress report for account reconciliation.</w:t>
      </w:r>
    </w:p>
    <w:p w:rsidR="001074C7" w:rsidRPr="001074C7" w:rsidRDefault="001074C7" w:rsidP="001074C7">
      <w:pPr>
        <w:pStyle w:val="ListParagraph"/>
        <w:ind w:left="2160"/>
        <w:rPr>
          <w:rFonts w:ascii="Arial" w:hAnsi="Arial" w:cs="Arial"/>
          <w:sz w:val="22"/>
          <w:szCs w:val="22"/>
        </w:rPr>
      </w:pPr>
    </w:p>
    <w:p w:rsidR="001074C7" w:rsidRPr="00AF596C" w:rsidRDefault="001074C7" w:rsidP="00EE315F">
      <w:pPr>
        <w:pStyle w:val="ListParagraph"/>
        <w:numPr>
          <w:ilvl w:val="1"/>
          <w:numId w:val="38"/>
        </w:numPr>
        <w:spacing w:before="60" w:after="60"/>
        <w:ind w:left="2160" w:hanging="720"/>
        <w:jc w:val="both"/>
        <w:rPr>
          <w:rFonts w:ascii="Arial" w:hAnsi="Arial" w:cs="Arial"/>
          <w:sz w:val="22"/>
          <w:szCs w:val="22"/>
        </w:rPr>
      </w:pPr>
      <w:r>
        <w:rPr>
          <w:rFonts w:ascii="Arial" w:hAnsi="Arial" w:cs="Arial"/>
          <w:sz w:val="22"/>
          <w:szCs w:val="22"/>
        </w:rPr>
        <w:t xml:space="preserve">A researcher </w:t>
      </w:r>
      <w:r w:rsidRPr="00895650">
        <w:rPr>
          <w:rFonts w:ascii="Arial" w:hAnsi="Arial" w:cs="Arial"/>
          <w:sz w:val="22"/>
          <w:szCs w:val="22"/>
        </w:rPr>
        <w:t xml:space="preserve">who fails to return unused cash advances and / or proper substantiation of financial disbursement within the maximum period of six months and / or upon completion of the research project, whichever date is earlier, shall be subjected to </w:t>
      </w:r>
      <w:r w:rsidRPr="00895650">
        <w:rPr>
          <w:rFonts w:ascii="Arial" w:hAnsi="Arial" w:cs="Arial"/>
          <w:b/>
          <w:sz w:val="22"/>
          <w:szCs w:val="22"/>
        </w:rPr>
        <w:t>payroll deduction</w:t>
      </w:r>
      <w:r w:rsidRPr="00895650">
        <w:rPr>
          <w:rFonts w:ascii="Arial" w:hAnsi="Arial" w:cs="Arial"/>
          <w:sz w:val="22"/>
          <w:szCs w:val="22"/>
        </w:rPr>
        <w:t>.</w:t>
      </w:r>
    </w:p>
    <w:p w:rsidR="00895650" w:rsidRDefault="00895650" w:rsidP="00673220">
      <w:pPr>
        <w:pStyle w:val="ListParagraph"/>
        <w:spacing w:before="60" w:after="60"/>
        <w:ind w:left="1440" w:firstLine="0"/>
        <w:jc w:val="both"/>
        <w:rPr>
          <w:rFonts w:ascii="Arial" w:hAnsi="Arial" w:cs="Arial"/>
          <w:sz w:val="22"/>
          <w:szCs w:val="22"/>
        </w:rPr>
      </w:pPr>
    </w:p>
    <w:p w:rsidR="00B80EB5" w:rsidRDefault="00B80EB5" w:rsidP="00673220">
      <w:pPr>
        <w:pStyle w:val="ListParagraph"/>
        <w:spacing w:before="60" w:after="60"/>
        <w:ind w:left="1440" w:firstLine="0"/>
        <w:jc w:val="both"/>
        <w:rPr>
          <w:rFonts w:ascii="Arial" w:hAnsi="Arial" w:cs="Arial"/>
          <w:sz w:val="22"/>
          <w:szCs w:val="22"/>
        </w:rPr>
      </w:pPr>
    </w:p>
    <w:p w:rsidR="00B80EB5" w:rsidRDefault="00B80EB5" w:rsidP="00673220">
      <w:pPr>
        <w:pStyle w:val="ListParagraph"/>
        <w:spacing w:before="60" w:after="60"/>
        <w:ind w:left="1440" w:firstLine="0"/>
        <w:jc w:val="both"/>
        <w:rPr>
          <w:rFonts w:ascii="Arial" w:hAnsi="Arial" w:cs="Arial"/>
          <w:sz w:val="22"/>
          <w:szCs w:val="22"/>
        </w:rPr>
      </w:pPr>
    </w:p>
    <w:p w:rsidR="007E1FAC" w:rsidRPr="00AF596C" w:rsidRDefault="00817532" w:rsidP="00EE315F">
      <w:pPr>
        <w:pStyle w:val="ListParagraph"/>
        <w:numPr>
          <w:ilvl w:val="0"/>
          <w:numId w:val="38"/>
        </w:numPr>
        <w:autoSpaceDE w:val="0"/>
        <w:autoSpaceDN w:val="0"/>
        <w:adjustRightInd w:val="0"/>
        <w:spacing w:before="60" w:after="60"/>
        <w:ind w:left="720" w:firstLine="0"/>
        <w:jc w:val="both"/>
        <w:rPr>
          <w:rFonts w:ascii="Arial" w:hAnsi="Arial" w:cs="Arial"/>
          <w:b/>
          <w:sz w:val="22"/>
          <w:szCs w:val="22"/>
        </w:rPr>
      </w:pPr>
      <w:r w:rsidRPr="00AF596C">
        <w:rPr>
          <w:rFonts w:ascii="Arial" w:hAnsi="Arial" w:cs="Arial"/>
          <w:b/>
          <w:sz w:val="22"/>
          <w:szCs w:val="22"/>
        </w:rPr>
        <w:lastRenderedPageBreak/>
        <w:t>RESEARCH PROGRESS</w:t>
      </w:r>
      <w:r w:rsidR="008C27AC" w:rsidRPr="00AF596C">
        <w:rPr>
          <w:rFonts w:ascii="Arial" w:hAnsi="Arial" w:cs="Arial"/>
          <w:b/>
          <w:sz w:val="22"/>
          <w:szCs w:val="22"/>
        </w:rPr>
        <w:t xml:space="preserve"> REPORT</w:t>
      </w:r>
    </w:p>
    <w:p w:rsidR="00D31A11" w:rsidRPr="00AF596C" w:rsidRDefault="00D31A11" w:rsidP="00D31A11">
      <w:pPr>
        <w:pStyle w:val="ListParagraph"/>
        <w:autoSpaceDE w:val="0"/>
        <w:autoSpaceDN w:val="0"/>
        <w:adjustRightInd w:val="0"/>
        <w:spacing w:before="60" w:after="60"/>
        <w:ind w:firstLine="0"/>
        <w:jc w:val="both"/>
        <w:rPr>
          <w:rFonts w:ascii="Arial" w:hAnsi="Arial" w:cs="Arial"/>
          <w:b/>
          <w:sz w:val="22"/>
          <w:szCs w:val="22"/>
        </w:rPr>
      </w:pPr>
    </w:p>
    <w:p w:rsidR="007E1FAC" w:rsidRPr="00AF596C" w:rsidRDefault="008C27AC" w:rsidP="00EE315F">
      <w:pPr>
        <w:pStyle w:val="ListParagraph"/>
        <w:numPr>
          <w:ilvl w:val="1"/>
          <w:numId w:val="38"/>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sz w:val="22"/>
          <w:szCs w:val="22"/>
        </w:rPr>
        <w:t xml:space="preserve">Researchers are responsible to submit </w:t>
      </w:r>
      <w:r w:rsidR="00A801A4" w:rsidRPr="00A801A4">
        <w:rPr>
          <w:rFonts w:ascii="Arial" w:hAnsi="Arial" w:cs="Arial"/>
          <w:sz w:val="22"/>
          <w:szCs w:val="22"/>
        </w:rPr>
        <w:t xml:space="preserve">timely progress reports </w:t>
      </w:r>
      <w:r w:rsidRPr="00AF596C">
        <w:rPr>
          <w:rFonts w:ascii="Arial" w:hAnsi="Arial" w:cs="Arial"/>
          <w:sz w:val="22"/>
          <w:szCs w:val="22"/>
        </w:rPr>
        <w:t xml:space="preserve">to </w:t>
      </w:r>
      <w:r w:rsidR="00A801A4">
        <w:rPr>
          <w:rFonts w:ascii="Arial" w:hAnsi="Arial" w:cs="Arial"/>
          <w:sz w:val="22"/>
          <w:szCs w:val="22"/>
        </w:rPr>
        <w:t>the Research Management Centre</w:t>
      </w:r>
      <w:r w:rsidRPr="00AF596C">
        <w:rPr>
          <w:rFonts w:ascii="Arial" w:hAnsi="Arial" w:cs="Arial"/>
          <w:sz w:val="22"/>
          <w:szCs w:val="22"/>
        </w:rPr>
        <w:t xml:space="preserve"> </w:t>
      </w:r>
      <w:r w:rsidR="00E66705" w:rsidRPr="00AF596C">
        <w:rPr>
          <w:rFonts w:ascii="Arial" w:hAnsi="Arial" w:cs="Arial"/>
          <w:sz w:val="22"/>
          <w:szCs w:val="22"/>
        </w:rPr>
        <w:t xml:space="preserve">twice a year i.e. in </w:t>
      </w:r>
      <w:r w:rsidR="00E66705" w:rsidRPr="00AF596C">
        <w:rPr>
          <w:rFonts w:ascii="Arial" w:hAnsi="Arial" w:cs="Arial"/>
          <w:b/>
          <w:i/>
          <w:sz w:val="22"/>
          <w:szCs w:val="22"/>
        </w:rPr>
        <w:t>June and December</w:t>
      </w:r>
      <w:r w:rsidRPr="00AF596C">
        <w:rPr>
          <w:rFonts w:ascii="Arial" w:hAnsi="Arial" w:cs="Arial"/>
          <w:sz w:val="22"/>
          <w:szCs w:val="22"/>
        </w:rPr>
        <w:t>.</w:t>
      </w:r>
    </w:p>
    <w:p w:rsidR="007E1FAC" w:rsidRPr="00AF596C" w:rsidRDefault="007E1FAC" w:rsidP="00533491">
      <w:pPr>
        <w:pStyle w:val="ListParagraph"/>
        <w:autoSpaceDE w:val="0"/>
        <w:autoSpaceDN w:val="0"/>
        <w:adjustRightInd w:val="0"/>
        <w:spacing w:before="60" w:after="60"/>
        <w:ind w:left="1440" w:firstLine="0"/>
        <w:jc w:val="both"/>
        <w:rPr>
          <w:rFonts w:ascii="Arial" w:hAnsi="Arial" w:cs="Arial"/>
          <w:sz w:val="22"/>
          <w:szCs w:val="22"/>
        </w:rPr>
      </w:pPr>
    </w:p>
    <w:p w:rsidR="00533491" w:rsidRPr="00AF596C" w:rsidRDefault="00E66705" w:rsidP="00EE315F">
      <w:pPr>
        <w:pStyle w:val="ListParagraph"/>
        <w:numPr>
          <w:ilvl w:val="1"/>
          <w:numId w:val="38"/>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sz w:val="22"/>
          <w:szCs w:val="22"/>
        </w:rPr>
        <w:t>For researcher who fails to submit the progress report twice consecutively</w:t>
      </w:r>
      <w:r w:rsidR="00034051" w:rsidRPr="00AF596C">
        <w:rPr>
          <w:rFonts w:ascii="Arial" w:hAnsi="Arial" w:cs="Arial"/>
          <w:sz w:val="22"/>
          <w:szCs w:val="22"/>
        </w:rPr>
        <w:t>,</w:t>
      </w:r>
      <w:r w:rsidR="00FA1BA2" w:rsidRPr="00AF596C">
        <w:rPr>
          <w:rFonts w:ascii="Arial" w:hAnsi="Arial" w:cs="Arial"/>
          <w:sz w:val="22"/>
          <w:szCs w:val="22"/>
        </w:rPr>
        <w:t xml:space="preserve"> the </w:t>
      </w:r>
      <w:r w:rsidR="00A801A4">
        <w:rPr>
          <w:rFonts w:ascii="Arial" w:hAnsi="Arial" w:cs="Arial"/>
          <w:sz w:val="22"/>
          <w:szCs w:val="22"/>
        </w:rPr>
        <w:t>University</w:t>
      </w:r>
      <w:r w:rsidR="00FA1BA2" w:rsidRPr="00AF596C">
        <w:rPr>
          <w:rFonts w:ascii="Arial" w:hAnsi="Arial" w:cs="Arial"/>
          <w:sz w:val="22"/>
          <w:szCs w:val="22"/>
        </w:rPr>
        <w:t xml:space="preserve"> has the right to </w:t>
      </w:r>
      <w:r w:rsidR="00A801A4">
        <w:rPr>
          <w:rFonts w:ascii="Arial" w:hAnsi="Arial" w:cs="Arial"/>
          <w:sz w:val="22"/>
          <w:szCs w:val="22"/>
        </w:rPr>
        <w:t xml:space="preserve">suspend, </w:t>
      </w:r>
      <w:r w:rsidR="00FA1BA2" w:rsidRPr="00AF596C">
        <w:rPr>
          <w:rFonts w:ascii="Arial" w:hAnsi="Arial" w:cs="Arial"/>
          <w:sz w:val="22"/>
          <w:szCs w:val="22"/>
        </w:rPr>
        <w:t>revoke or terminate the project and retract the allocated grant.</w:t>
      </w:r>
    </w:p>
    <w:p w:rsidR="00957BF8" w:rsidRDefault="00957BF8" w:rsidP="00F960A0">
      <w:pPr>
        <w:pStyle w:val="ListParagraph"/>
        <w:autoSpaceDE w:val="0"/>
        <w:autoSpaceDN w:val="0"/>
        <w:adjustRightInd w:val="0"/>
        <w:spacing w:before="60" w:after="60"/>
        <w:ind w:firstLine="0"/>
        <w:jc w:val="both"/>
        <w:rPr>
          <w:rFonts w:ascii="Arial" w:hAnsi="Arial" w:cs="Arial"/>
          <w:b/>
          <w:sz w:val="22"/>
          <w:szCs w:val="22"/>
        </w:rPr>
      </w:pPr>
    </w:p>
    <w:p w:rsidR="00533491" w:rsidRPr="00AF596C" w:rsidRDefault="004B0FF4" w:rsidP="00EE315F">
      <w:pPr>
        <w:pStyle w:val="ListParagraph"/>
        <w:numPr>
          <w:ilvl w:val="0"/>
          <w:numId w:val="38"/>
        </w:numPr>
        <w:autoSpaceDE w:val="0"/>
        <w:autoSpaceDN w:val="0"/>
        <w:adjustRightInd w:val="0"/>
        <w:spacing w:before="60" w:after="60"/>
        <w:ind w:left="720" w:firstLine="0"/>
        <w:jc w:val="both"/>
        <w:rPr>
          <w:rFonts w:ascii="Arial" w:hAnsi="Arial" w:cs="Arial"/>
          <w:b/>
          <w:sz w:val="22"/>
          <w:szCs w:val="22"/>
        </w:rPr>
      </w:pPr>
      <w:r w:rsidRPr="00AF596C">
        <w:rPr>
          <w:rFonts w:ascii="Arial" w:hAnsi="Arial" w:cs="Arial"/>
          <w:b/>
          <w:sz w:val="22"/>
          <w:szCs w:val="22"/>
        </w:rPr>
        <w:t>RESEARCH PROJECT EXTENSION</w:t>
      </w:r>
    </w:p>
    <w:p w:rsidR="00D31A11" w:rsidRPr="00AF596C" w:rsidRDefault="00D31A11" w:rsidP="00D31A11">
      <w:pPr>
        <w:pStyle w:val="ListParagraph"/>
        <w:autoSpaceDE w:val="0"/>
        <w:autoSpaceDN w:val="0"/>
        <w:adjustRightInd w:val="0"/>
        <w:spacing w:before="60" w:after="60"/>
        <w:ind w:firstLine="0"/>
        <w:jc w:val="both"/>
        <w:rPr>
          <w:rFonts w:ascii="Arial" w:hAnsi="Arial" w:cs="Arial"/>
          <w:b/>
          <w:sz w:val="22"/>
          <w:szCs w:val="22"/>
        </w:rPr>
      </w:pPr>
    </w:p>
    <w:p w:rsidR="00895650" w:rsidRPr="00895650" w:rsidRDefault="00895650" w:rsidP="00895650">
      <w:pPr>
        <w:autoSpaceDE w:val="0"/>
        <w:autoSpaceDN w:val="0"/>
        <w:adjustRightInd w:val="0"/>
        <w:spacing w:before="60" w:after="60"/>
        <w:ind w:left="1418" w:firstLine="0"/>
        <w:jc w:val="both"/>
        <w:rPr>
          <w:rFonts w:ascii="Arial" w:eastAsia="Times New Roman" w:hAnsi="Arial" w:cs="Arial"/>
          <w:b/>
          <w:sz w:val="22"/>
          <w:szCs w:val="22"/>
        </w:rPr>
      </w:pPr>
      <w:r w:rsidRPr="00895650">
        <w:rPr>
          <w:rFonts w:ascii="Arial" w:eastAsia="Times New Roman" w:hAnsi="Arial" w:cs="Arial"/>
          <w:sz w:val="22"/>
          <w:szCs w:val="22"/>
        </w:rPr>
        <w:t xml:space="preserve">Requests for research project extensions shall be made to the Grant Management Unit for approval.  Extension may be considered based on the </w:t>
      </w:r>
      <w:r w:rsidR="00B80EB5">
        <w:rPr>
          <w:rFonts w:ascii="Arial" w:eastAsia="Times New Roman" w:hAnsi="Arial" w:cs="Arial"/>
          <w:sz w:val="22"/>
          <w:szCs w:val="22"/>
        </w:rPr>
        <w:t xml:space="preserve">research </w:t>
      </w:r>
      <w:r w:rsidRPr="00895650">
        <w:rPr>
          <w:rFonts w:ascii="Arial" w:eastAsia="Times New Roman" w:hAnsi="Arial" w:cs="Arial"/>
          <w:sz w:val="22"/>
          <w:szCs w:val="22"/>
        </w:rPr>
        <w:t>progress and clearly revised research schedule.  No extension shall exceed six (6) months from the expected date of completion.  The approval of the extension is made by the Deputy Director, Research Management Centre.</w:t>
      </w:r>
    </w:p>
    <w:p w:rsidR="008C2E64" w:rsidRPr="00AF596C" w:rsidRDefault="008C2E64" w:rsidP="00533491">
      <w:pPr>
        <w:pStyle w:val="ListParagraph"/>
        <w:autoSpaceDE w:val="0"/>
        <w:autoSpaceDN w:val="0"/>
        <w:adjustRightInd w:val="0"/>
        <w:spacing w:before="60" w:after="60"/>
        <w:ind w:left="1440" w:firstLine="0"/>
        <w:jc w:val="both"/>
        <w:rPr>
          <w:rFonts w:ascii="Arial" w:hAnsi="Arial" w:cs="Arial"/>
          <w:sz w:val="22"/>
          <w:szCs w:val="22"/>
        </w:rPr>
      </w:pPr>
    </w:p>
    <w:p w:rsidR="00533491" w:rsidRDefault="000B0796" w:rsidP="00EE315F">
      <w:pPr>
        <w:pStyle w:val="ListParagraph"/>
        <w:numPr>
          <w:ilvl w:val="0"/>
          <w:numId w:val="38"/>
        </w:numPr>
        <w:autoSpaceDE w:val="0"/>
        <w:autoSpaceDN w:val="0"/>
        <w:adjustRightInd w:val="0"/>
        <w:spacing w:before="60" w:after="60"/>
        <w:ind w:left="720" w:firstLine="0"/>
        <w:jc w:val="both"/>
        <w:rPr>
          <w:rFonts w:ascii="Arial" w:hAnsi="Arial" w:cs="Arial"/>
          <w:b/>
          <w:sz w:val="22"/>
          <w:szCs w:val="22"/>
        </w:rPr>
      </w:pPr>
      <w:r w:rsidRPr="00AF596C">
        <w:rPr>
          <w:rFonts w:ascii="Arial" w:hAnsi="Arial" w:cs="Arial"/>
          <w:b/>
          <w:sz w:val="22"/>
          <w:szCs w:val="22"/>
        </w:rPr>
        <w:t>END OF PROJECT REPORT</w:t>
      </w:r>
    </w:p>
    <w:p w:rsidR="001074C7" w:rsidRDefault="001074C7" w:rsidP="001074C7">
      <w:pPr>
        <w:pStyle w:val="ListParagraph"/>
        <w:autoSpaceDE w:val="0"/>
        <w:autoSpaceDN w:val="0"/>
        <w:adjustRightInd w:val="0"/>
        <w:spacing w:before="60" w:after="60"/>
        <w:ind w:firstLine="0"/>
        <w:jc w:val="both"/>
        <w:rPr>
          <w:rFonts w:ascii="Arial" w:hAnsi="Arial" w:cs="Arial"/>
          <w:b/>
          <w:sz w:val="22"/>
          <w:szCs w:val="22"/>
        </w:rPr>
      </w:pPr>
    </w:p>
    <w:p w:rsidR="001074C7" w:rsidRPr="001074C7" w:rsidRDefault="001074C7" w:rsidP="00EE315F">
      <w:pPr>
        <w:pStyle w:val="ListParagraph"/>
        <w:numPr>
          <w:ilvl w:val="1"/>
          <w:numId w:val="38"/>
        </w:numPr>
        <w:autoSpaceDE w:val="0"/>
        <w:autoSpaceDN w:val="0"/>
        <w:adjustRightInd w:val="0"/>
        <w:spacing w:before="60" w:after="60"/>
        <w:ind w:left="2160" w:hanging="720"/>
        <w:jc w:val="both"/>
        <w:rPr>
          <w:rFonts w:ascii="Arial" w:hAnsi="Arial" w:cs="Arial"/>
          <w:b/>
          <w:sz w:val="22"/>
          <w:szCs w:val="22"/>
        </w:rPr>
      </w:pPr>
      <w:r w:rsidRPr="00B80EB5">
        <w:rPr>
          <w:rFonts w:ascii="Arial" w:hAnsi="Arial" w:cs="Arial"/>
          <w:sz w:val="22"/>
          <w:szCs w:val="22"/>
        </w:rPr>
        <w:t>The researchers</w:t>
      </w:r>
      <w:r>
        <w:rPr>
          <w:rFonts w:ascii="Arial" w:hAnsi="Arial" w:cs="Arial"/>
          <w:b/>
          <w:sz w:val="22"/>
          <w:szCs w:val="22"/>
        </w:rPr>
        <w:t xml:space="preserve"> </w:t>
      </w:r>
      <w:r w:rsidRPr="001074C7">
        <w:rPr>
          <w:rFonts w:ascii="Arial" w:hAnsi="Arial" w:cs="Arial"/>
          <w:sz w:val="22"/>
          <w:szCs w:val="22"/>
        </w:rPr>
        <w:t xml:space="preserve">are responsible to submit the end of project report as well as the project output as mentioned in </w:t>
      </w:r>
      <w:r w:rsidR="00B80EB5">
        <w:rPr>
          <w:rFonts w:ascii="Arial" w:hAnsi="Arial" w:cs="Arial"/>
          <w:sz w:val="22"/>
          <w:szCs w:val="22"/>
        </w:rPr>
        <w:t>C</w:t>
      </w:r>
      <w:r w:rsidRPr="001074C7">
        <w:rPr>
          <w:rFonts w:ascii="Arial" w:hAnsi="Arial" w:cs="Arial"/>
          <w:sz w:val="22"/>
          <w:szCs w:val="22"/>
        </w:rPr>
        <w:t xml:space="preserve">lause </w:t>
      </w:r>
      <w:r w:rsidR="00C7136F">
        <w:rPr>
          <w:rFonts w:ascii="Arial" w:hAnsi="Arial" w:cs="Arial"/>
          <w:sz w:val="22"/>
          <w:szCs w:val="22"/>
        </w:rPr>
        <w:t>12</w:t>
      </w:r>
      <w:r w:rsidRPr="001074C7">
        <w:rPr>
          <w:rFonts w:ascii="Arial" w:hAnsi="Arial" w:cs="Arial"/>
          <w:sz w:val="22"/>
          <w:szCs w:val="22"/>
        </w:rPr>
        <w:t xml:space="preserve"> of this document to the Research Management Centre upon completion of </w:t>
      </w:r>
      <w:r w:rsidR="00B80EB5">
        <w:rPr>
          <w:rFonts w:ascii="Arial" w:hAnsi="Arial" w:cs="Arial"/>
          <w:sz w:val="22"/>
          <w:szCs w:val="22"/>
        </w:rPr>
        <w:t>the</w:t>
      </w:r>
      <w:r w:rsidRPr="001074C7">
        <w:rPr>
          <w:rFonts w:ascii="Arial" w:hAnsi="Arial" w:cs="Arial"/>
          <w:sz w:val="22"/>
          <w:szCs w:val="22"/>
        </w:rPr>
        <w:t xml:space="preserve"> project.</w:t>
      </w:r>
    </w:p>
    <w:p w:rsidR="001074C7" w:rsidRPr="001074C7" w:rsidRDefault="001074C7" w:rsidP="001074C7">
      <w:pPr>
        <w:pStyle w:val="ListParagraph"/>
        <w:autoSpaceDE w:val="0"/>
        <w:autoSpaceDN w:val="0"/>
        <w:adjustRightInd w:val="0"/>
        <w:spacing w:before="60" w:after="60"/>
        <w:ind w:left="2160" w:firstLine="0"/>
        <w:jc w:val="both"/>
        <w:rPr>
          <w:rFonts w:ascii="Arial" w:hAnsi="Arial" w:cs="Arial"/>
          <w:b/>
          <w:sz w:val="22"/>
          <w:szCs w:val="22"/>
        </w:rPr>
      </w:pPr>
    </w:p>
    <w:p w:rsidR="001074C7" w:rsidRPr="00AF596C" w:rsidRDefault="001074C7" w:rsidP="00EE315F">
      <w:pPr>
        <w:pStyle w:val="ListParagraph"/>
        <w:numPr>
          <w:ilvl w:val="1"/>
          <w:numId w:val="38"/>
        </w:numPr>
        <w:autoSpaceDE w:val="0"/>
        <w:autoSpaceDN w:val="0"/>
        <w:adjustRightInd w:val="0"/>
        <w:spacing w:before="60" w:after="60"/>
        <w:ind w:left="2160" w:hanging="720"/>
        <w:jc w:val="both"/>
        <w:rPr>
          <w:rFonts w:ascii="Arial" w:hAnsi="Arial" w:cs="Arial"/>
          <w:b/>
          <w:sz w:val="22"/>
          <w:szCs w:val="22"/>
        </w:rPr>
      </w:pPr>
      <w:r w:rsidRPr="00B80EB5">
        <w:rPr>
          <w:rFonts w:ascii="Arial" w:hAnsi="Arial" w:cs="Arial"/>
          <w:sz w:val="22"/>
          <w:szCs w:val="22"/>
        </w:rPr>
        <w:t>They also</w:t>
      </w:r>
      <w:r>
        <w:rPr>
          <w:rFonts w:ascii="Arial" w:hAnsi="Arial" w:cs="Arial"/>
          <w:b/>
          <w:sz w:val="22"/>
          <w:szCs w:val="22"/>
        </w:rPr>
        <w:t xml:space="preserve"> </w:t>
      </w:r>
      <w:r>
        <w:rPr>
          <w:rFonts w:ascii="Arial" w:hAnsi="Arial" w:cs="Arial"/>
          <w:sz w:val="22"/>
          <w:szCs w:val="22"/>
        </w:rPr>
        <w:t>need</w:t>
      </w:r>
      <w:r w:rsidRPr="00AF596C">
        <w:rPr>
          <w:rFonts w:ascii="Arial" w:hAnsi="Arial" w:cs="Arial"/>
          <w:sz w:val="22"/>
          <w:szCs w:val="22"/>
        </w:rPr>
        <w:t xml:space="preserve"> </w:t>
      </w:r>
      <w:r>
        <w:rPr>
          <w:rFonts w:ascii="Arial" w:hAnsi="Arial" w:cs="Arial"/>
          <w:sz w:val="22"/>
          <w:szCs w:val="22"/>
        </w:rPr>
        <w:t xml:space="preserve">to </w:t>
      </w:r>
      <w:r w:rsidRPr="00AF596C">
        <w:rPr>
          <w:rFonts w:ascii="Arial" w:hAnsi="Arial" w:cs="Arial"/>
          <w:sz w:val="22"/>
          <w:szCs w:val="22"/>
        </w:rPr>
        <w:t>fill up the “List of Equipment Purchased under Research Grant</w:t>
      </w:r>
      <w:r>
        <w:rPr>
          <w:rFonts w:ascii="Arial" w:hAnsi="Arial" w:cs="Arial"/>
          <w:sz w:val="22"/>
          <w:szCs w:val="22"/>
        </w:rPr>
        <w:t>”</w:t>
      </w:r>
      <w:r w:rsidRPr="00AF596C">
        <w:rPr>
          <w:rFonts w:ascii="Arial" w:hAnsi="Arial" w:cs="Arial"/>
          <w:sz w:val="22"/>
          <w:szCs w:val="22"/>
        </w:rPr>
        <w:t xml:space="preserve"> form</w:t>
      </w:r>
      <w:r>
        <w:rPr>
          <w:rFonts w:ascii="Arial" w:hAnsi="Arial" w:cs="Arial"/>
          <w:sz w:val="22"/>
          <w:szCs w:val="22"/>
        </w:rPr>
        <w:t xml:space="preserve"> if they have purchased items using V35000.  </w:t>
      </w:r>
      <w:r w:rsidRPr="00AF596C">
        <w:rPr>
          <w:rFonts w:ascii="Arial" w:hAnsi="Arial" w:cs="Arial"/>
          <w:bCs/>
          <w:sz w:val="22"/>
          <w:szCs w:val="22"/>
        </w:rPr>
        <w:t>Th</w:t>
      </w:r>
      <w:r>
        <w:rPr>
          <w:rFonts w:ascii="Arial" w:hAnsi="Arial" w:cs="Arial"/>
          <w:bCs/>
          <w:sz w:val="22"/>
          <w:szCs w:val="22"/>
        </w:rPr>
        <w:t>ese</w:t>
      </w:r>
      <w:r w:rsidRPr="00AF596C">
        <w:rPr>
          <w:rFonts w:ascii="Arial" w:hAnsi="Arial" w:cs="Arial"/>
          <w:bCs/>
          <w:sz w:val="22"/>
          <w:szCs w:val="22"/>
        </w:rPr>
        <w:t xml:space="preserve"> </w:t>
      </w:r>
      <w:r>
        <w:rPr>
          <w:rFonts w:ascii="Arial" w:hAnsi="Arial" w:cs="Arial"/>
          <w:bCs/>
          <w:sz w:val="22"/>
          <w:szCs w:val="22"/>
        </w:rPr>
        <w:t>items</w:t>
      </w:r>
      <w:r w:rsidRPr="00AF596C">
        <w:rPr>
          <w:rFonts w:ascii="Arial" w:hAnsi="Arial" w:cs="Arial"/>
          <w:bCs/>
          <w:sz w:val="22"/>
          <w:szCs w:val="22"/>
        </w:rPr>
        <w:t xml:space="preserve"> </w:t>
      </w:r>
      <w:r>
        <w:rPr>
          <w:rFonts w:ascii="Arial" w:hAnsi="Arial" w:cs="Arial"/>
          <w:bCs/>
          <w:sz w:val="22"/>
          <w:szCs w:val="22"/>
        </w:rPr>
        <w:t xml:space="preserve">shall </w:t>
      </w:r>
      <w:r w:rsidRPr="00AF596C">
        <w:rPr>
          <w:rFonts w:ascii="Arial" w:hAnsi="Arial" w:cs="Arial"/>
          <w:bCs/>
          <w:sz w:val="22"/>
          <w:szCs w:val="22"/>
        </w:rPr>
        <w:t xml:space="preserve">be </w:t>
      </w:r>
      <w:r>
        <w:rPr>
          <w:rFonts w:ascii="Arial" w:hAnsi="Arial" w:cs="Arial"/>
          <w:bCs/>
          <w:sz w:val="22"/>
          <w:szCs w:val="22"/>
        </w:rPr>
        <w:t>properly stored</w:t>
      </w:r>
      <w:r w:rsidRPr="00AF596C">
        <w:rPr>
          <w:rFonts w:ascii="Arial" w:hAnsi="Arial" w:cs="Arial"/>
          <w:bCs/>
          <w:sz w:val="22"/>
          <w:szCs w:val="22"/>
        </w:rPr>
        <w:t xml:space="preserve"> </w:t>
      </w:r>
      <w:r>
        <w:rPr>
          <w:rFonts w:ascii="Arial" w:hAnsi="Arial" w:cs="Arial"/>
          <w:bCs/>
          <w:sz w:val="22"/>
          <w:szCs w:val="22"/>
        </w:rPr>
        <w:t>at</w:t>
      </w:r>
      <w:r w:rsidRPr="00AF596C">
        <w:rPr>
          <w:rFonts w:ascii="Arial" w:hAnsi="Arial" w:cs="Arial"/>
          <w:bCs/>
          <w:sz w:val="22"/>
          <w:szCs w:val="22"/>
        </w:rPr>
        <w:t xml:space="preserve"> the respective K/C/D/Is upon completion of the research project and registered under the inventory policy.</w:t>
      </w:r>
    </w:p>
    <w:p w:rsidR="00A801A4" w:rsidRDefault="00A801A4" w:rsidP="00C50B17">
      <w:pPr>
        <w:pStyle w:val="ListParagraph"/>
        <w:autoSpaceDE w:val="0"/>
        <w:autoSpaceDN w:val="0"/>
        <w:adjustRightInd w:val="0"/>
        <w:spacing w:before="60" w:after="60"/>
        <w:ind w:left="1418" w:firstLine="0"/>
        <w:jc w:val="both"/>
        <w:rPr>
          <w:rFonts w:ascii="Arial" w:hAnsi="Arial" w:cs="Arial"/>
          <w:sz w:val="22"/>
          <w:szCs w:val="22"/>
        </w:rPr>
      </w:pPr>
    </w:p>
    <w:p w:rsidR="00533491" w:rsidRDefault="00853F81" w:rsidP="00EE315F">
      <w:pPr>
        <w:pStyle w:val="ListParagraph"/>
        <w:numPr>
          <w:ilvl w:val="0"/>
          <w:numId w:val="38"/>
        </w:numPr>
        <w:autoSpaceDE w:val="0"/>
        <w:autoSpaceDN w:val="0"/>
        <w:adjustRightInd w:val="0"/>
        <w:spacing w:before="60" w:after="60"/>
        <w:ind w:left="1440" w:hanging="720"/>
        <w:jc w:val="both"/>
        <w:rPr>
          <w:rFonts w:ascii="Arial" w:hAnsi="Arial" w:cs="Arial"/>
          <w:b/>
          <w:sz w:val="22"/>
          <w:szCs w:val="22"/>
        </w:rPr>
      </w:pPr>
      <w:r w:rsidRPr="00AF596C">
        <w:rPr>
          <w:rFonts w:ascii="Arial" w:hAnsi="Arial" w:cs="Arial"/>
          <w:b/>
          <w:sz w:val="22"/>
          <w:szCs w:val="22"/>
        </w:rPr>
        <w:t>FINANCIAL REPORT</w:t>
      </w:r>
    </w:p>
    <w:p w:rsidR="001C6944" w:rsidRDefault="001C6944" w:rsidP="001C6944">
      <w:pPr>
        <w:pStyle w:val="ListParagraph"/>
        <w:autoSpaceDE w:val="0"/>
        <w:autoSpaceDN w:val="0"/>
        <w:adjustRightInd w:val="0"/>
        <w:spacing w:before="60" w:after="60"/>
        <w:ind w:left="360" w:firstLine="0"/>
        <w:jc w:val="both"/>
        <w:rPr>
          <w:rFonts w:ascii="Arial" w:hAnsi="Arial" w:cs="Arial"/>
          <w:sz w:val="22"/>
          <w:szCs w:val="22"/>
        </w:rPr>
      </w:pPr>
    </w:p>
    <w:p w:rsidR="001C6944" w:rsidRPr="001C6944" w:rsidRDefault="001C6944" w:rsidP="001C6944">
      <w:pPr>
        <w:pStyle w:val="ListParagraph"/>
        <w:autoSpaceDE w:val="0"/>
        <w:autoSpaceDN w:val="0"/>
        <w:adjustRightInd w:val="0"/>
        <w:spacing w:before="60" w:after="60"/>
        <w:ind w:left="1440" w:firstLine="0"/>
        <w:jc w:val="both"/>
        <w:rPr>
          <w:rFonts w:ascii="Arial" w:hAnsi="Arial" w:cs="Arial"/>
          <w:sz w:val="22"/>
          <w:szCs w:val="22"/>
        </w:rPr>
      </w:pPr>
      <w:r w:rsidRPr="001C6944">
        <w:rPr>
          <w:rFonts w:ascii="Arial" w:hAnsi="Arial" w:cs="Arial"/>
          <w:sz w:val="22"/>
          <w:szCs w:val="22"/>
        </w:rPr>
        <w:t>The researcher is responsible to prepare a financial report at the end of the project for the purpose of closing the project file.</w:t>
      </w:r>
    </w:p>
    <w:p w:rsidR="001C6944" w:rsidRDefault="001C6944" w:rsidP="001C6944">
      <w:pPr>
        <w:pStyle w:val="ListParagraph"/>
        <w:autoSpaceDE w:val="0"/>
        <w:autoSpaceDN w:val="0"/>
        <w:adjustRightInd w:val="0"/>
        <w:spacing w:before="60" w:after="60"/>
        <w:ind w:left="1440" w:firstLine="0"/>
        <w:jc w:val="both"/>
        <w:rPr>
          <w:rFonts w:ascii="Arial" w:hAnsi="Arial" w:cs="Arial"/>
          <w:b/>
          <w:sz w:val="22"/>
          <w:szCs w:val="22"/>
        </w:rPr>
      </w:pPr>
    </w:p>
    <w:p w:rsidR="00673220" w:rsidRDefault="00673220" w:rsidP="00EE315F">
      <w:pPr>
        <w:pStyle w:val="ListParagraph"/>
        <w:numPr>
          <w:ilvl w:val="0"/>
          <w:numId w:val="38"/>
        </w:numPr>
        <w:autoSpaceDE w:val="0"/>
        <w:autoSpaceDN w:val="0"/>
        <w:adjustRightInd w:val="0"/>
        <w:spacing w:before="60" w:after="60"/>
        <w:ind w:left="1440" w:hanging="720"/>
        <w:jc w:val="both"/>
        <w:rPr>
          <w:rFonts w:ascii="Arial" w:hAnsi="Arial" w:cs="Arial"/>
          <w:b/>
          <w:sz w:val="22"/>
          <w:szCs w:val="22"/>
        </w:rPr>
      </w:pPr>
      <w:r w:rsidRPr="001C6944">
        <w:rPr>
          <w:rFonts w:ascii="Arial" w:hAnsi="Arial" w:cs="Arial"/>
          <w:b/>
          <w:sz w:val="22"/>
          <w:szCs w:val="22"/>
        </w:rPr>
        <w:t>RESEARCH AND RESEARCHERS</w:t>
      </w:r>
    </w:p>
    <w:p w:rsidR="001C6944" w:rsidRPr="00822574" w:rsidRDefault="001C6944" w:rsidP="00EE315F">
      <w:pPr>
        <w:pStyle w:val="ListParagraph"/>
        <w:numPr>
          <w:ilvl w:val="1"/>
          <w:numId w:val="38"/>
        </w:numPr>
        <w:autoSpaceDE w:val="0"/>
        <w:autoSpaceDN w:val="0"/>
        <w:adjustRightInd w:val="0"/>
        <w:spacing w:before="60" w:after="60"/>
        <w:jc w:val="both"/>
        <w:rPr>
          <w:rFonts w:ascii="Arial" w:hAnsi="Arial" w:cs="Arial"/>
          <w:b/>
          <w:sz w:val="22"/>
          <w:szCs w:val="22"/>
        </w:rPr>
      </w:pPr>
      <w:r w:rsidRPr="00822574">
        <w:rPr>
          <w:rFonts w:ascii="Arial" w:hAnsi="Arial" w:cs="Arial"/>
          <w:sz w:val="22"/>
          <w:szCs w:val="22"/>
        </w:rPr>
        <w:t xml:space="preserve">Roles and Responsibilities of Principal Investigators and Co-researchers </w:t>
      </w:r>
    </w:p>
    <w:p w:rsidR="00822574" w:rsidRPr="00822574" w:rsidRDefault="00822574" w:rsidP="00822574">
      <w:pPr>
        <w:pStyle w:val="ListParagraph"/>
        <w:autoSpaceDE w:val="0"/>
        <w:autoSpaceDN w:val="0"/>
        <w:adjustRightInd w:val="0"/>
        <w:spacing w:before="60" w:after="60"/>
        <w:ind w:left="1800" w:firstLine="0"/>
        <w:jc w:val="both"/>
        <w:rPr>
          <w:rFonts w:ascii="Arial" w:hAnsi="Arial" w:cs="Arial"/>
          <w:b/>
          <w:sz w:val="22"/>
          <w:szCs w:val="22"/>
        </w:rPr>
      </w:pPr>
    </w:p>
    <w:p w:rsidR="00822574" w:rsidRP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sidRPr="00822574">
        <w:rPr>
          <w:rFonts w:ascii="Arial" w:hAnsi="Arial" w:cs="Arial"/>
          <w:sz w:val="22"/>
          <w:szCs w:val="22"/>
        </w:rPr>
        <w:t>Principal Investigators (PI) and co-researchers shall at all times conduct their research professionally, in a responsible and ethical manner in accordance with the IIUM Code of Ethics for Research, Consultancy and Publication and Staff Disciplinary Rules 2015.</w:t>
      </w:r>
    </w:p>
    <w:p w:rsidR="00822574" w:rsidRPr="00822574" w:rsidRDefault="00822574" w:rsidP="00822574">
      <w:pPr>
        <w:pStyle w:val="ListParagraph"/>
        <w:autoSpaceDE w:val="0"/>
        <w:autoSpaceDN w:val="0"/>
        <w:adjustRightInd w:val="0"/>
        <w:spacing w:before="60" w:after="60"/>
        <w:ind w:left="2880" w:firstLine="0"/>
        <w:jc w:val="both"/>
        <w:rPr>
          <w:rFonts w:ascii="Arial" w:hAnsi="Arial" w:cs="Arial"/>
          <w:sz w:val="22"/>
          <w:szCs w:val="22"/>
        </w:rPr>
      </w:pPr>
    </w:p>
    <w:p w:rsidR="00822574" w:rsidRP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sidRPr="00822574">
        <w:rPr>
          <w:rFonts w:ascii="Arial" w:hAnsi="Arial" w:cs="Arial"/>
          <w:sz w:val="22"/>
          <w:szCs w:val="22"/>
        </w:rPr>
        <w:t>The PI is accountable for the overall technical and fiscal management of the research project.  This includes adherence to reporting requirements and ensuring that projects are managed within the approved budget and schedule.</w:t>
      </w:r>
    </w:p>
    <w:p w:rsidR="00822574" w:rsidRPr="00822574" w:rsidRDefault="00822574" w:rsidP="00822574">
      <w:pPr>
        <w:pStyle w:val="ListParagraph"/>
        <w:rPr>
          <w:rFonts w:ascii="Arial" w:hAnsi="Arial" w:cs="Arial"/>
          <w:sz w:val="22"/>
          <w:szCs w:val="22"/>
        </w:rPr>
      </w:pPr>
    </w:p>
    <w:p w:rsidR="00822574" w:rsidRP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sidRPr="00822574">
        <w:rPr>
          <w:rFonts w:ascii="Arial" w:hAnsi="Arial" w:cs="Arial"/>
          <w:sz w:val="22"/>
          <w:szCs w:val="22"/>
        </w:rPr>
        <w:lastRenderedPageBreak/>
        <w:t>The co-researcher is responsible to support the PI in all matters pertaining to the management and execution of the research project when necessary.</w:t>
      </w:r>
    </w:p>
    <w:p w:rsidR="00822574" w:rsidRPr="00822574" w:rsidRDefault="00822574" w:rsidP="00822574">
      <w:pPr>
        <w:pStyle w:val="ListParagraph"/>
        <w:rPr>
          <w:rFonts w:ascii="Arial" w:hAnsi="Arial" w:cs="Arial"/>
          <w:sz w:val="22"/>
          <w:szCs w:val="22"/>
        </w:rPr>
      </w:pPr>
    </w:p>
    <w:p w:rsidR="00822574" w:rsidRP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b/>
          <w:sz w:val="22"/>
          <w:szCs w:val="22"/>
        </w:rPr>
      </w:pPr>
      <w:r w:rsidRPr="00822574">
        <w:rPr>
          <w:rFonts w:ascii="Arial" w:hAnsi="Arial" w:cs="Arial"/>
          <w:sz w:val="22"/>
          <w:szCs w:val="22"/>
        </w:rPr>
        <w:t>Researchers are obliged to complete all assigned and agreed upon research, and</w:t>
      </w:r>
      <w:r w:rsidRPr="00673220">
        <w:rPr>
          <w:rFonts w:ascii="Arial" w:hAnsi="Arial" w:cs="Arial"/>
          <w:sz w:val="22"/>
          <w:szCs w:val="22"/>
        </w:rPr>
        <w:t xml:space="preserve"> to publish findings of such research as widely as possible.  </w:t>
      </w:r>
    </w:p>
    <w:p w:rsidR="00822574" w:rsidRPr="00822574" w:rsidRDefault="00822574" w:rsidP="00822574">
      <w:pPr>
        <w:pStyle w:val="ListParagraph"/>
        <w:autoSpaceDE w:val="0"/>
        <w:autoSpaceDN w:val="0"/>
        <w:adjustRightInd w:val="0"/>
        <w:spacing w:before="60" w:after="60"/>
        <w:ind w:left="1800" w:firstLine="0"/>
        <w:jc w:val="both"/>
        <w:rPr>
          <w:rFonts w:ascii="Arial" w:hAnsi="Arial" w:cs="Arial"/>
          <w:b/>
          <w:sz w:val="22"/>
          <w:szCs w:val="22"/>
        </w:rPr>
      </w:pPr>
    </w:p>
    <w:p w:rsidR="00822574" w:rsidRDefault="00822574" w:rsidP="00EE315F">
      <w:pPr>
        <w:pStyle w:val="ListParagraph"/>
        <w:numPr>
          <w:ilvl w:val="1"/>
          <w:numId w:val="38"/>
        </w:numPr>
        <w:autoSpaceDE w:val="0"/>
        <w:autoSpaceDN w:val="0"/>
        <w:adjustRightInd w:val="0"/>
        <w:spacing w:before="60" w:after="60"/>
        <w:jc w:val="both"/>
        <w:rPr>
          <w:rFonts w:ascii="Arial" w:hAnsi="Arial" w:cs="Arial"/>
          <w:sz w:val="22"/>
          <w:szCs w:val="22"/>
        </w:rPr>
      </w:pPr>
      <w:r w:rsidRPr="00822574">
        <w:rPr>
          <w:rFonts w:ascii="Arial" w:hAnsi="Arial" w:cs="Arial"/>
          <w:sz w:val="22"/>
          <w:szCs w:val="22"/>
        </w:rPr>
        <w:t xml:space="preserve">Research Integrity </w:t>
      </w:r>
    </w:p>
    <w:p w:rsidR="00822574" w:rsidRDefault="00822574" w:rsidP="00822574">
      <w:pPr>
        <w:pStyle w:val="ListParagraph"/>
        <w:autoSpaceDE w:val="0"/>
        <w:autoSpaceDN w:val="0"/>
        <w:adjustRightInd w:val="0"/>
        <w:spacing w:before="60" w:after="60"/>
        <w:ind w:left="1800" w:firstLine="0"/>
        <w:jc w:val="both"/>
        <w:rPr>
          <w:rFonts w:ascii="Arial" w:hAnsi="Arial" w:cs="Arial"/>
          <w:sz w:val="22"/>
          <w:szCs w:val="22"/>
        </w:rPr>
      </w:pPr>
    </w:p>
    <w:p w:rsid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Pr>
          <w:rFonts w:ascii="Arial" w:hAnsi="Arial" w:cs="Arial"/>
          <w:sz w:val="22"/>
          <w:szCs w:val="22"/>
        </w:rPr>
        <w:t xml:space="preserve">Researchers </w:t>
      </w:r>
      <w:r w:rsidRPr="00895650">
        <w:rPr>
          <w:rFonts w:ascii="Arial" w:hAnsi="Arial" w:cs="Arial"/>
          <w:sz w:val="22"/>
          <w:szCs w:val="22"/>
        </w:rPr>
        <w:t>are expected to be honest in their research activities.  This applies to the whole range of research, including the design of research projects or experiments, generating and analysing data, applying for funding and grants, and publishing results.</w:t>
      </w:r>
    </w:p>
    <w:p w:rsidR="002C6BEA" w:rsidRDefault="002C6BEA" w:rsidP="002C6BEA">
      <w:pPr>
        <w:pStyle w:val="ListParagraph"/>
        <w:autoSpaceDE w:val="0"/>
        <w:autoSpaceDN w:val="0"/>
        <w:adjustRightInd w:val="0"/>
        <w:spacing w:before="60" w:after="60"/>
        <w:ind w:left="2880" w:firstLine="0"/>
        <w:jc w:val="both"/>
        <w:rPr>
          <w:rFonts w:ascii="Arial" w:hAnsi="Arial" w:cs="Arial"/>
          <w:sz w:val="22"/>
          <w:szCs w:val="22"/>
        </w:rPr>
      </w:pPr>
    </w:p>
    <w:p w:rsid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Pr>
          <w:rFonts w:ascii="Arial" w:hAnsi="Arial" w:cs="Arial"/>
          <w:sz w:val="22"/>
          <w:szCs w:val="22"/>
        </w:rPr>
        <w:t xml:space="preserve">Researchers are </w:t>
      </w:r>
      <w:r w:rsidRPr="00895650">
        <w:rPr>
          <w:rFonts w:ascii="Arial" w:hAnsi="Arial" w:cs="Arial"/>
          <w:sz w:val="22"/>
          <w:szCs w:val="22"/>
        </w:rPr>
        <w:t>expected to uphold research integrity at all times.  Specifically, researchers shall acknowledge the direct and indirect contributions of colleagues, research collaborators and others in their work and publications at all times.</w:t>
      </w:r>
    </w:p>
    <w:p w:rsidR="002C6BEA" w:rsidRPr="002C6BEA" w:rsidRDefault="002C6BEA" w:rsidP="002C6BEA">
      <w:pPr>
        <w:pStyle w:val="ListParagraph"/>
        <w:rPr>
          <w:rFonts w:ascii="Arial" w:hAnsi="Arial" w:cs="Arial"/>
          <w:sz w:val="22"/>
          <w:szCs w:val="22"/>
        </w:rPr>
      </w:pPr>
    </w:p>
    <w:p w:rsid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Pr>
          <w:rFonts w:ascii="Arial" w:hAnsi="Arial" w:cs="Arial"/>
          <w:sz w:val="22"/>
          <w:szCs w:val="22"/>
        </w:rPr>
        <w:t xml:space="preserve">Researchers </w:t>
      </w:r>
      <w:r w:rsidRPr="00895650">
        <w:rPr>
          <w:rFonts w:ascii="Arial" w:hAnsi="Arial" w:cs="Arial"/>
          <w:sz w:val="22"/>
          <w:szCs w:val="22"/>
        </w:rPr>
        <w:t>are accountable to the society, their professions, the communities and K/C/D/Is where the research is taking place, the staff and students involved, and sponsors that are funding the research.</w:t>
      </w:r>
    </w:p>
    <w:p w:rsidR="002C6BEA" w:rsidRPr="002C6BEA" w:rsidRDefault="002C6BEA" w:rsidP="002C6BEA">
      <w:pPr>
        <w:pStyle w:val="ListParagraph"/>
        <w:rPr>
          <w:rFonts w:ascii="Arial" w:hAnsi="Arial" w:cs="Arial"/>
          <w:sz w:val="22"/>
          <w:szCs w:val="22"/>
        </w:rPr>
      </w:pPr>
    </w:p>
    <w:p w:rsidR="00822574" w:rsidRPr="00822574" w:rsidRDefault="00822574" w:rsidP="00EE315F">
      <w:pPr>
        <w:pStyle w:val="ListParagraph"/>
        <w:numPr>
          <w:ilvl w:val="2"/>
          <w:numId w:val="38"/>
        </w:numPr>
        <w:autoSpaceDE w:val="0"/>
        <w:autoSpaceDN w:val="0"/>
        <w:adjustRightInd w:val="0"/>
        <w:spacing w:before="60" w:after="60"/>
        <w:ind w:left="2880"/>
        <w:jc w:val="both"/>
        <w:rPr>
          <w:rFonts w:ascii="Arial" w:hAnsi="Arial" w:cs="Arial"/>
          <w:sz w:val="22"/>
          <w:szCs w:val="22"/>
        </w:rPr>
      </w:pPr>
      <w:r w:rsidRPr="00822574">
        <w:rPr>
          <w:rFonts w:ascii="Arial" w:hAnsi="Arial" w:cs="Arial"/>
          <w:sz w:val="22"/>
          <w:szCs w:val="22"/>
        </w:rPr>
        <w:t>Researchers are expected to declare and manage any real or potential conflicts of interest, both financial and professional.  Areas of potential conflict of interest include:</w:t>
      </w:r>
    </w:p>
    <w:p w:rsidR="00822574" w:rsidRPr="00895650" w:rsidRDefault="00822574" w:rsidP="00822574">
      <w:pPr>
        <w:ind w:left="2268"/>
        <w:jc w:val="both"/>
        <w:rPr>
          <w:rFonts w:ascii="Arial" w:hAnsi="Arial" w:cs="Arial"/>
          <w:sz w:val="22"/>
          <w:szCs w:val="22"/>
        </w:rPr>
      </w:pPr>
    </w:p>
    <w:p w:rsidR="00822574" w:rsidRPr="00895650" w:rsidRDefault="00822574" w:rsidP="00EE315F">
      <w:pPr>
        <w:numPr>
          <w:ilvl w:val="4"/>
          <w:numId w:val="29"/>
        </w:numPr>
        <w:ind w:hanging="720"/>
        <w:jc w:val="both"/>
        <w:rPr>
          <w:rFonts w:ascii="Arial" w:eastAsia="Times New Roman" w:hAnsi="Arial" w:cs="Arial"/>
          <w:sz w:val="22"/>
          <w:szCs w:val="22"/>
        </w:rPr>
      </w:pPr>
      <w:r w:rsidRPr="00895650">
        <w:rPr>
          <w:rFonts w:ascii="Arial" w:eastAsia="Times New Roman" w:hAnsi="Arial" w:cs="Arial"/>
          <w:sz w:val="22"/>
          <w:szCs w:val="22"/>
        </w:rPr>
        <w:t>Existing or potential financial interest in the outcome of the research;</w:t>
      </w:r>
    </w:p>
    <w:p w:rsidR="00822574" w:rsidRPr="00895650" w:rsidRDefault="00822574" w:rsidP="00822574">
      <w:pPr>
        <w:ind w:left="2268"/>
        <w:jc w:val="both"/>
        <w:rPr>
          <w:rFonts w:ascii="Arial" w:hAnsi="Arial" w:cs="Arial"/>
          <w:sz w:val="22"/>
          <w:szCs w:val="22"/>
        </w:rPr>
      </w:pPr>
    </w:p>
    <w:p w:rsidR="00822574" w:rsidRPr="00895650" w:rsidRDefault="00822574" w:rsidP="00EE315F">
      <w:pPr>
        <w:numPr>
          <w:ilvl w:val="4"/>
          <w:numId w:val="29"/>
        </w:numPr>
        <w:ind w:hanging="720"/>
        <w:jc w:val="both"/>
        <w:rPr>
          <w:rFonts w:ascii="Arial" w:eastAsia="Times New Roman" w:hAnsi="Arial" w:cs="Arial"/>
          <w:sz w:val="22"/>
          <w:szCs w:val="22"/>
        </w:rPr>
      </w:pPr>
      <w:r w:rsidRPr="00895650">
        <w:rPr>
          <w:rFonts w:ascii="Arial" w:eastAsia="Times New Roman" w:hAnsi="Arial" w:cs="Arial"/>
          <w:sz w:val="22"/>
          <w:szCs w:val="22"/>
        </w:rPr>
        <w:t>Gaining a private or private practice benefit that is significantly dependent on the research outcome;</w:t>
      </w:r>
    </w:p>
    <w:p w:rsidR="00822574" w:rsidRPr="00895650" w:rsidRDefault="00822574" w:rsidP="00822574">
      <w:pPr>
        <w:ind w:left="720"/>
        <w:rPr>
          <w:rFonts w:ascii="Arial" w:eastAsia="Times New Roman" w:hAnsi="Arial" w:cs="Arial"/>
          <w:sz w:val="22"/>
          <w:szCs w:val="22"/>
        </w:rPr>
      </w:pPr>
    </w:p>
    <w:p w:rsidR="00822574" w:rsidRPr="00895650" w:rsidRDefault="00822574" w:rsidP="00EE315F">
      <w:pPr>
        <w:numPr>
          <w:ilvl w:val="0"/>
          <w:numId w:val="30"/>
        </w:numPr>
        <w:ind w:left="3600" w:hanging="720"/>
        <w:jc w:val="both"/>
        <w:rPr>
          <w:rFonts w:ascii="Arial" w:eastAsia="Times New Roman" w:hAnsi="Arial" w:cs="Arial"/>
          <w:sz w:val="22"/>
          <w:szCs w:val="22"/>
        </w:rPr>
      </w:pPr>
      <w:r w:rsidRPr="00895650">
        <w:rPr>
          <w:rFonts w:ascii="Arial" w:eastAsia="Times New Roman" w:hAnsi="Arial" w:cs="Arial"/>
          <w:sz w:val="22"/>
          <w:szCs w:val="22"/>
        </w:rPr>
        <w:t>Professional or personal gain arising from the research outcome may be more than usual / normal in a specific research undertaking.</w:t>
      </w:r>
    </w:p>
    <w:p w:rsidR="00822574" w:rsidRPr="00895650" w:rsidRDefault="00822574" w:rsidP="00822574">
      <w:pPr>
        <w:ind w:left="2160"/>
        <w:jc w:val="both"/>
        <w:rPr>
          <w:rFonts w:ascii="Arial" w:hAnsi="Arial" w:cs="Arial"/>
          <w:sz w:val="22"/>
          <w:szCs w:val="22"/>
        </w:rPr>
      </w:pPr>
    </w:p>
    <w:p w:rsidR="00822574" w:rsidRDefault="00822574" w:rsidP="00EE315F">
      <w:pPr>
        <w:pStyle w:val="ListParagraph"/>
        <w:numPr>
          <w:ilvl w:val="1"/>
          <w:numId w:val="38"/>
        </w:numPr>
        <w:autoSpaceDE w:val="0"/>
        <w:autoSpaceDN w:val="0"/>
        <w:adjustRightInd w:val="0"/>
        <w:spacing w:before="60" w:after="60"/>
        <w:jc w:val="both"/>
        <w:rPr>
          <w:rFonts w:ascii="Arial" w:hAnsi="Arial" w:cs="Arial"/>
          <w:sz w:val="22"/>
          <w:szCs w:val="22"/>
        </w:rPr>
      </w:pPr>
      <w:r w:rsidRPr="00895650">
        <w:rPr>
          <w:rFonts w:ascii="Arial" w:hAnsi="Arial" w:cs="Arial"/>
          <w:sz w:val="22"/>
          <w:szCs w:val="22"/>
        </w:rPr>
        <w:t>Research Misconduct</w:t>
      </w:r>
    </w:p>
    <w:p w:rsidR="002C6BEA" w:rsidRDefault="002C6BEA" w:rsidP="002C6BEA">
      <w:pPr>
        <w:pStyle w:val="ListParagraph"/>
        <w:autoSpaceDE w:val="0"/>
        <w:autoSpaceDN w:val="0"/>
        <w:adjustRightInd w:val="0"/>
        <w:spacing w:before="60" w:after="60"/>
        <w:ind w:left="1800" w:firstLine="0"/>
        <w:jc w:val="both"/>
        <w:rPr>
          <w:rFonts w:ascii="Arial" w:hAnsi="Arial" w:cs="Arial"/>
          <w:sz w:val="22"/>
          <w:szCs w:val="22"/>
        </w:rPr>
      </w:pPr>
    </w:p>
    <w:p w:rsidR="002C6BEA" w:rsidRPr="00895650" w:rsidRDefault="002C6BEA" w:rsidP="002C6BEA">
      <w:pPr>
        <w:ind w:left="2160" w:firstLine="0"/>
        <w:jc w:val="both"/>
        <w:rPr>
          <w:rFonts w:ascii="Arial" w:hAnsi="Arial" w:cs="Arial"/>
          <w:sz w:val="22"/>
          <w:szCs w:val="22"/>
        </w:rPr>
      </w:pPr>
      <w:r w:rsidRPr="00895650">
        <w:rPr>
          <w:rFonts w:ascii="Arial" w:hAnsi="Arial" w:cs="Arial"/>
          <w:sz w:val="22"/>
          <w:szCs w:val="22"/>
        </w:rPr>
        <w:t>Research Misconduct includes, but is not limited to:</w:t>
      </w:r>
    </w:p>
    <w:p w:rsidR="002C6BEA" w:rsidRDefault="002C6BEA" w:rsidP="002C6BEA">
      <w:pPr>
        <w:pStyle w:val="ListParagraph"/>
        <w:autoSpaceDE w:val="0"/>
        <w:autoSpaceDN w:val="0"/>
        <w:adjustRightInd w:val="0"/>
        <w:spacing w:before="60" w:after="60"/>
        <w:ind w:left="180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Fabrication of data</w:t>
      </w:r>
      <w:r w:rsidRPr="00895650">
        <w:rPr>
          <w:rFonts w:ascii="Arial" w:hAnsi="Arial" w:cs="Arial"/>
          <w:sz w:val="22"/>
          <w:szCs w:val="22"/>
        </w:rPr>
        <w:t xml:space="preserve"> is defined as dishonesty in reporting results, ranging from fabrication of data, improper adjustment of results, and gross negligence in collecting or analysing data, to selective reporting or omission of data for deceptive purposes.</w:t>
      </w:r>
    </w:p>
    <w:p w:rsidR="002C6BEA" w:rsidRDefault="002C6BEA" w:rsidP="002C6BEA">
      <w:pPr>
        <w:pStyle w:val="ListParagraph"/>
        <w:autoSpaceDE w:val="0"/>
        <w:autoSpaceDN w:val="0"/>
        <w:adjustRightInd w:val="0"/>
        <w:spacing w:before="60" w:after="60"/>
        <w:ind w:left="306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Falsification of research</w:t>
      </w:r>
      <w:r w:rsidRPr="00895650">
        <w:rPr>
          <w:rFonts w:ascii="Arial" w:hAnsi="Arial" w:cs="Arial"/>
          <w:sz w:val="22"/>
          <w:szCs w:val="22"/>
        </w:rPr>
        <w:t xml:space="preserve"> is defined as deliberately misrepresenting research, including the progress of research, making grossly exaggerated claims of the significance of research results, falsely </w:t>
      </w:r>
      <w:r w:rsidRPr="00895650">
        <w:rPr>
          <w:rFonts w:ascii="Arial" w:hAnsi="Arial" w:cs="Arial"/>
          <w:sz w:val="22"/>
          <w:szCs w:val="22"/>
        </w:rPr>
        <w:lastRenderedPageBreak/>
        <w:t>claiming priority by deliberately ignoring prior relevant reports in research literature.</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Plagiarism</w:t>
      </w:r>
      <w:r w:rsidRPr="00895650">
        <w:rPr>
          <w:rFonts w:ascii="Arial" w:hAnsi="Arial" w:cs="Arial"/>
          <w:sz w:val="22"/>
          <w:szCs w:val="22"/>
        </w:rPr>
        <w:t xml:space="preserve"> is defined as taking credit for someone else’s work and ideas, stealing other’s results or methods, omitting acknowledgement of significant contribution(s) received from others, copying the writing of others without proper acknowledgement, or otherwise falsely taking credit for the work and ideas of others.</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 xml:space="preserve">Failure to acknowledge, </w:t>
      </w:r>
      <w:r w:rsidRPr="00895650">
        <w:rPr>
          <w:rFonts w:ascii="Arial" w:hAnsi="Arial" w:cs="Arial"/>
          <w:sz w:val="22"/>
          <w:szCs w:val="22"/>
        </w:rPr>
        <w:t>in the context of biosafety</w:t>
      </w:r>
      <w:r w:rsidRPr="00895650">
        <w:rPr>
          <w:rFonts w:ascii="Arial" w:hAnsi="Arial" w:cs="Arial"/>
          <w:b/>
          <w:sz w:val="22"/>
          <w:szCs w:val="22"/>
        </w:rPr>
        <w:t xml:space="preserve">, </w:t>
      </w:r>
      <w:r w:rsidRPr="00895650">
        <w:rPr>
          <w:rFonts w:ascii="Arial" w:hAnsi="Arial" w:cs="Arial"/>
          <w:sz w:val="22"/>
          <w:szCs w:val="22"/>
        </w:rPr>
        <w:t>is defined as ignoring and failing to acknowledge the source of biological materials used in laboratory research.</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Abuse of confidentiality</w:t>
      </w:r>
      <w:r w:rsidRPr="00895650">
        <w:rPr>
          <w:rFonts w:ascii="Arial" w:hAnsi="Arial" w:cs="Arial"/>
          <w:sz w:val="22"/>
          <w:szCs w:val="22"/>
        </w:rPr>
        <w:t xml:space="preserve"> is defined as taking or releasing ideas and data that was shared with legitimate expectation of confidentially (e.g. use of confidential results without permission of other researchers or previous employers), stealing ideas from others’ grant proposals, award applications, or manuscript publication.</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Dishonesty in publication</w:t>
      </w:r>
      <w:r w:rsidRPr="00895650">
        <w:rPr>
          <w:rFonts w:ascii="Arial" w:hAnsi="Arial" w:cs="Arial"/>
          <w:sz w:val="22"/>
          <w:szCs w:val="22"/>
        </w:rPr>
        <w:t xml:space="preserve"> is defined as knowingly publishing material that will mislead readers (e.g. misrepresenting data, particularly its originality, misrepresenting research progress, adding the  names of other authors without their permission, or including honorary authorship or excluding a major collaborator as a co-author of the paper).</w:t>
      </w:r>
    </w:p>
    <w:p w:rsidR="002C6BEA" w:rsidRDefault="002C6BEA" w:rsidP="002C6BEA">
      <w:pPr>
        <w:pStyle w:val="ListParagraph"/>
        <w:autoSpaceDE w:val="0"/>
        <w:autoSpaceDN w:val="0"/>
        <w:adjustRightInd w:val="0"/>
        <w:spacing w:before="60" w:after="60"/>
        <w:ind w:left="306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Property violation</w:t>
      </w:r>
      <w:r w:rsidRPr="00895650">
        <w:rPr>
          <w:rFonts w:ascii="Arial" w:hAnsi="Arial" w:cs="Arial"/>
          <w:sz w:val="22"/>
          <w:szCs w:val="22"/>
        </w:rPr>
        <w:t xml:space="preserve"> is defined as stealing or destroying property of others, such as research papers, supplies, equipment or product of research.</w:t>
      </w: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Misuse of fund</w:t>
      </w:r>
      <w:r w:rsidRPr="00895650">
        <w:rPr>
          <w:rFonts w:ascii="Arial" w:hAnsi="Arial" w:cs="Arial"/>
          <w:sz w:val="22"/>
          <w:szCs w:val="22"/>
        </w:rPr>
        <w:t xml:space="preserve"> is defined as failure to spend research funds in ways consistent with the goals stated in the relevant contract documents and/or failure to maintain clear and proper records of expenditure.</w:t>
      </w:r>
    </w:p>
    <w:p w:rsidR="002C6BEA" w:rsidRDefault="002C6BEA" w:rsidP="002C6BEA">
      <w:pPr>
        <w:pStyle w:val="ListParagraph"/>
        <w:autoSpaceDE w:val="0"/>
        <w:autoSpaceDN w:val="0"/>
        <w:adjustRightInd w:val="0"/>
        <w:spacing w:before="60" w:after="60"/>
        <w:ind w:left="306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Mistreatment of human research subjects</w:t>
      </w:r>
      <w:r w:rsidRPr="00895650">
        <w:rPr>
          <w:rFonts w:ascii="Arial" w:hAnsi="Arial" w:cs="Arial"/>
          <w:sz w:val="22"/>
          <w:szCs w:val="22"/>
        </w:rPr>
        <w:t xml:space="preserve"> is defined as failure to obtain informed consent of research informants / clinical trial patients, failure to protect the rights of informants regarding their privacy and to protect the research subject’s anonymity and the confidentiality of information sources.</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 xml:space="preserve">Mistreatment of animals </w:t>
      </w:r>
      <w:r w:rsidRPr="00895650">
        <w:rPr>
          <w:rFonts w:ascii="Arial" w:hAnsi="Arial" w:cs="Arial"/>
          <w:sz w:val="22"/>
          <w:szCs w:val="22"/>
        </w:rPr>
        <w:t>is defined as failure to treat animals with care, and humaneness.</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Failure to report known incidents of serious research misconduct</w:t>
      </w:r>
      <w:r w:rsidRPr="00895650">
        <w:rPr>
          <w:rFonts w:ascii="Arial" w:hAnsi="Arial" w:cs="Arial"/>
          <w:sz w:val="22"/>
          <w:szCs w:val="22"/>
        </w:rPr>
        <w:t xml:space="preserve"> is defined as covering up or otherwise failing to report major offences of research known to oneself; and/or</w:t>
      </w:r>
    </w:p>
    <w:p w:rsidR="002C6BEA" w:rsidRPr="002C6BEA" w:rsidRDefault="002C6BEA" w:rsidP="002C6BEA">
      <w:pPr>
        <w:pStyle w:val="ListParagraph"/>
        <w:rPr>
          <w:rFonts w:ascii="Arial" w:hAnsi="Arial" w:cs="Arial"/>
          <w:sz w:val="22"/>
          <w:szCs w:val="22"/>
        </w:rPr>
      </w:pPr>
    </w:p>
    <w:p w:rsidR="002C6BEA" w:rsidRPr="00822574"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b/>
          <w:sz w:val="22"/>
          <w:szCs w:val="22"/>
        </w:rPr>
        <w:t>Retaliation</w:t>
      </w:r>
      <w:r w:rsidRPr="00895650">
        <w:rPr>
          <w:rFonts w:ascii="Arial" w:hAnsi="Arial" w:cs="Arial"/>
          <w:sz w:val="22"/>
          <w:szCs w:val="22"/>
        </w:rPr>
        <w:t xml:space="preserve"> is defined as taking punitive action against an individual for having reported alleged major research offences.</w:t>
      </w:r>
    </w:p>
    <w:p w:rsidR="002C6BEA" w:rsidRDefault="002C6BEA" w:rsidP="002C6BEA">
      <w:pPr>
        <w:pStyle w:val="ListParagraph"/>
        <w:autoSpaceDE w:val="0"/>
        <w:autoSpaceDN w:val="0"/>
        <w:adjustRightInd w:val="0"/>
        <w:spacing w:before="60" w:after="60"/>
        <w:ind w:left="1800" w:firstLine="0"/>
        <w:jc w:val="both"/>
        <w:rPr>
          <w:rFonts w:ascii="Arial" w:hAnsi="Arial" w:cs="Arial"/>
          <w:sz w:val="22"/>
          <w:szCs w:val="22"/>
        </w:rPr>
      </w:pPr>
    </w:p>
    <w:p w:rsidR="001C6944" w:rsidRDefault="002C6BEA" w:rsidP="00EE315F">
      <w:pPr>
        <w:pStyle w:val="ListParagraph"/>
        <w:numPr>
          <w:ilvl w:val="1"/>
          <w:numId w:val="38"/>
        </w:numPr>
        <w:autoSpaceDE w:val="0"/>
        <w:autoSpaceDN w:val="0"/>
        <w:adjustRightInd w:val="0"/>
        <w:spacing w:before="60" w:after="60"/>
        <w:jc w:val="both"/>
        <w:rPr>
          <w:rFonts w:ascii="Arial" w:hAnsi="Arial" w:cs="Arial"/>
          <w:sz w:val="22"/>
          <w:szCs w:val="22"/>
        </w:rPr>
      </w:pPr>
      <w:r>
        <w:rPr>
          <w:rFonts w:ascii="Arial" w:hAnsi="Arial" w:cs="Arial"/>
          <w:sz w:val="22"/>
          <w:szCs w:val="22"/>
        </w:rPr>
        <w:lastRenderedPageBreak/>
        <w:t>Complaint procedure</w:t>
      </w:r>
    </w:p>
    <w:p w:rsidR="002C6BEA" w:rsidRDefault="002C6BEA" w:rsidP="002C6BEA">
      <w:pPr>
        <w:pStyle w:val="ListParagraph"/>
        <w:autoSpaceDE w:val="0"/>
        <w:autoSpaceDN w:val="0"/>
        <w:adjustRightInd w:val="0"/>
        <w:spacing w:before="60" w:after="60"/>
        <w:ind w:left="180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sz w:val="22"/>
          <w:szCs w:val="22"/>
        </w:rPr>
        <w:t>Allegations of research misconduct made by any person about a member of the University shall be made or be referred in strictest confidence to the Deputy Rector in-charge of Research and Innovation who will determine the course of action to be followed (if any) in accordance with the provisions provided under the Staff Disciplinary Rules 2015.</w:t>
      </w:r>
    </w:p>
    <w:p w:rsidR="002C6BEA" w:rsidRDefault="002C6BEA" w:rsidP="002C6BEA">
      <w:pPr>
        <w:pStyle w:val="ListParagraph"/>
        <w:autoSpaceDE w:val="0"/>
        <w:autoSpaceDN w:val="0"/>
        <w:adjustRightInd w:val="0"/>
        <w:spacing w:before="60" w:after="60"/>
        <w:ind w:left="3060" w:firstLine="0"/>
        <w:jc w:val="bot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sz w:val="22"/>
          <w:szCs w:val="22"/>
        </w:rPr>
        <w:t>The initiator of the allegation – who need not be a member of the University – shall be asked to set out in writing the basis for their allegation.</w:t>
      </w:r>
    </w:p>
    <w:p w:rsidR="002C6BEA" w:rsidRPr="002C6BEA" w:rsidRDefault="002C6BEA" w:rsidP="002C6BEA">
      <w:pPr>
        <w:pStyle w:val="ListParagraph"/>
        <w:rPr>
          <w:rFonts w:ascii="Arial" w:hAnsi="Arial" w:cs="Arial"/>
          <w:sz w:val="22"/>
          <w:szCs w:val="22"/>
        </w:rPr>
      </w:pPr>
    </w:p>
    <w:p w:rsidR="002C6BEA" w:rsidRDefault="002C6BEA" w:rsidP="00EE315F">
      <w:pPr>
        <w:pStyle w:val="ListParagraph"/>
        <w:numPr>
          <w:ilvl w:val="2"/>
          <w:numId w:val="38"/>
        </w:numPr>
        <w:autoSpaceDE w:val="0"/>
        <w:autoSpaceDN w:val="0"/>
        <w:adjustRightInd w:val="0"/>
        <w:spacing w:before="60" w:after="60"/>
        <w:ind w:left="3060" w:hanging="900"/>
        <w:jc w:val="both"/>
        <w:rPr>
          <w:rFonts w:ascii="Arial" w:hAnsi="Arial" w:cs="Arial"/>
          <w:sz w:val="22"/>
          <w:szCs w:val="22"/>
        </w:rPr>
      </w:pPr>
      <w:r w:rsidRPr="00895650">
        <w:rPr>
          <w:rFonts w:ascii="Arial" w:hAnsi="Arial" w:cs="Arial"/>
          <w:sz w:val="22"/>
          <w:szCs w:val="22"/>
        </w:rPr>
        <w:t>There shall be a preliminary inquiry into any allegation of research misconduct to ascertain whether there is sufficient substance to the allegation as to warrant a reference to the Disciplinary Authority of the University.</w:t>
      </w:r>
    </w:p>
    <w:p w:rsidR="002C6BEA" w:rsidRDefault="002C6BEA" w:rsidP="002C6BEA">
      <w:pPr>
        <w:pStyle w:val="ListParagraph"/>
        <w:autoSpaceDE w:val="0"/>
        <w:autoSpaceDN w:val="0"/>
        <w:adjustRightInd w:val="0"/>
        <w:spacing w:before="60" w:after="60"/>
        <w:ind w:left="1800" w:firstLine="0"/>
        <w:jc w:val="both"/>
        <w:rPr>
          <w:rFonts w:ascii="Arial" w:hAnsi="Arial" w:cs="Arial"/>
          <w:sz w:val="22"/>
          <w:szCs w:val="22"/>
        </w:rPr>
      </w:pPr>
    </w:p>
    <w:p w:rsidR="001C6944" w:rsidRPr="002C6BEA" w:rsidRDefault="001C6944" w:rsidP="00EE315F">
      <w:pPr>
        <w:pStyle w:val="ListParagraph"/>
        <w:numPr>
          <w:ilvl w:val="1"/>
          <w:numId w:val="38"/>
        </w:numPr>
        <w:autoSpaceDE w:val="0"/>
        <w:autoSpaceDN w:val="0"/>
        <w:adjustRightInd w:val="0"/>
        <w:spacing w:before="60" w:after="60"/>
        <w:jc w:val="both"/>
        <w:rPr>
          <w:rFonts w:ascii="Arial" w:hAnsi="Arial" w:cs="Arial"/>
          <w:sz w:val="22"/>
          <w:szCs w:val="22"/>
        </w:rPr>
      </w:pPr>
      <w:r w:rsidRPr="002C6BEA">
        <w:rPr>
          <w:rFonts w:ascii="Arial" w:hAnsi="Arial" w:cs="Arial"/>
          <w:sz w:val="22"/>
          <w:szCs w:val="22"/>
        </w:rPr>
        <w:t>Breach of Guidelines and Procedures</w:t>
      </w:r>
    </w:p>
    <w:p w:rsidR="001C6944" w:rsidRPr="00895650" w:rsidRDefault="001C6944" w:rsidP="001C6944">
      <w:pPr>
        <w:ind w:left="2160"/>
        <w:jc w:val="both"/>
        <w:rPr>
          <w:rFonts w:ascii="Arial" w:hAnsi="Arial" w:cs="Arial"/>
          <w:sz w:val="22"/>
          <w:szCs w:val="22"/>
        </w:rPr>
      </w:pPr>
    </w:p>
    <w:p w:rsidR="001C6944" w:rsidRPr="00895650" w:rsidRDefault="001C6944" w:rsidP="001C6944">
      <w:pPr>
        <w:ind w:left="2160"/>
        <w:jc w:val="both"/>
        <w:rPr>
          <w:rFonts w:ascii="Arial" w:hAnsi="Arial" w:cs="Arial"/>
          <w:sz w:val="22"/>
          <w:szCs w:val="22"/>
        </w:rPr>
      </w:pPr>
      <w:r w:rsidRPr="00895650">
        <w:rPr>
          <w:rFonts w:ascii="Arial" w:hAnsi="Arial" w:cs="Arial"/>
          <w:sz w:val="22"/>
          <w:szCs w:val="22"/>
        </w:rPr>
        <w:tab/>
        <w:t>Where the Deputy Rector in-charge of Research and Innovation is satisfied that any researcher has committed a breach of any provision of these Guidelines and Procedures, the researcher shall be considered to have committed an offence and, the Deputy Rector shall report the breach to the Staff Disciplinary Authority for the appropriate disciplinary proceedings. If the researcher is found guilty of a disciplinary offence under these Guidelines and Procedures, he/she shall be liable to any of the disciplinary punishment as provided by Clause 29 of the Staff Disciplinary Rules 2015.</w:t>
      </w:r>
    </w:p>
    <w:p w:rsidR="001C6944" w:rsidRDefault="001C6944" w:rsidP="001C6944">
      <w:pPr>
        <w:pStyle w:val="ListParagraph"/>
        <w:autoSpaceDE w:val="0"/>
        <w:autoSpaceDN w:val="0"/>
        <w:adjustRightInd w:val="0"/>
        <w:spacing w:before="60" w:after="60"/>
        <w:ind w:left="1440" w:firstLine="0"/>
        <w:jc w:val="both"/>
        <w:rPr>
          <w:rFonts w:ascii="Arial" w:hAnsi="Arial" w:cs="Arial"/>
          <w:b/>
          <w:sz w:val="22"/>
          <w:szCs w:val="22"/>
        </w:rPr>
      </w:pPr>
    </w:p>
    <w:p w:rsidR="00BB0422" w:rsidRDefault="00BB0422" w:rsidP="00EE315F">
      <w:pPr>
        <w:pStyle w:val="ListParagraph"/>
        <w:numPr>
          <w:ilvl w:val="0"/>
          <w:numId w:val="38"/>
        </w:numPr>
        <w:autoSpaceDE w:val="0"/>
        <w:autoSpaceDN w:val="0"/>
        <w:adjustRightInd w:val="0"/>
        <w:spacing w:before="60" w:after="60"/>
        <w:ind w:left="1440" w:hanging="720"/>
        <w:jc w:val="both"/>
        <w:rPr>
          <w:rFonts w:ascii="Arial" w:hAnsi="Arial" w:cs="Arial"/>
          <w:b/>
          <w:sz w:val="22"/>
          <w:szCs w:val="22"/>
        </w:rPr>
      </w:pPr>
      <w:r w:rsidRPr="001C6944">
        <w:rPr>
          <w:rFonts w:ascii="Arial" w:hAnsi="Arial" w:cs="Arial"/>
          <w:b/>
          <w:sz w:val="22"/>
          <w:szCs w:val="22"/>
        </w:rPr>
        <w:t>TERMINATION</w:t>
      </w:r>
    </w:p>
    <w:p w:rsidR="001C6944" w:rsidRDefault="001C6944" w:rsidP="001C6944">
      <w:pPr>
        <w:pStyle w:val="ListParagraph"/>
        <w:autoSpaceDE w:val="0"/>
        <w:autoSpaceDN w:val="0"/>
        <w:adjustRightInd w:val="0"/>
        <w:spacing w:before="60" w:after="60"/>
        <w:ind w:left="1440" w:firstLine="0"/>
        <w:jc w:val="both"/>
        <w:rPr>
          <w:rFonts w:ascii="Arial" w:hAnsi="Arial" w:cs="Arial"/>
          <w:b/>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FF32BA" w:rsidRPr="00FF32BA" w:rsidRDefault="00FF32BA" w:rsidP="00EE315F">
      <w:pPr>
        <w:pStyle w:val="ListParagraph"/>
        <w:numPr>
          <w:ilvl w:val="0"/>
          <w:numId w:val="31"/>
        </w:numPr>
        <w:spacing w:after="200" w:line="276" w:lineRule="auto"/>
        <w:jc w:val="both"/>
        <w:rPr>
          <w:rFonts w:ascii="Arial" w:hAnsi="Arial" w:cs="Arial"/>
          <w:vanish/>
          <w:sz w:val="22"/>
          <w:szCs w:val="22"/>
        </w:rPr>
      </w:pPr>
    </w:p>
    <w:p w:rsidR="001C6944" w:rsidRPr="00895650" w:rsidRDefault="001C6944" w:rsidP="00EE315F">
      <w:pPr>
        <w:numPr>
          <w:ilvl w:val="1"/>
          <w:numId w:val="31"/>
        </w:numPr>
        <w:spacing w:after="200" w:line="276" w:lineRule="auto"/>
        <w:jc w:val="both"/>
        <w:rPr>
          <w:rFonts w:ascii="Arial" w:eastAsia="Times New Roman" w:hAnsi="Arial" w:cs="Arial"/>
          <w:sz w:val="22"/>
          <w:szCs w:val="22"/>
        </w:rPr>
      </w:pPr>
      <w:r w:rsidRPr="00895650">
        <w:rPr>
          <w:rFonts w:ascii="Arial" w:eastAsia="Times New Roman" w:hAnsi="Arial" w:cs="Arial"/>
          <w:sz w:val="22"/>
          <w:szCs w:val="22"/>
        </w:rPr>
        <w:t>Projects may be terminated based on the following:</w:t>
      </w:r>
    </w:p>
    <w:p w:rsidR="001C6944" w:rsidRPr="00895650" w:rsidRDefault="001C6944" w:rsidP="00EE315F">
      <w:pPr>
        <w:numPr>
          <w:ilvl w:val="2"/>
          <w:numId w:val="31"/>
        </w:numPr>
        <w:spacing w:after="200" w:line="276" w:lineRule="auto"/>
        <w:ind w:left="2880"/>
        <w:jc w:val="both"/>
        <w:rPr>
          <w:rFonts w:ascii="Arial" w:eastAsia="Times New Roman" w:hAnsi="Arial" w:cs="Arial"/>
          <w:sz w:val="22"/>
          <w:szCs w:val="22"/>
        </w:rPr>
      </w:pPr>
      <w:r w:rsidRPr="00895650">
        <w:rPr>
          <w:rFonts w:ascii="Arial" w:eastAsia="Times New Roman" w:hAnsi="Arial" w:cs="Arial"/>
          <w:sz w:val="22"/>
          <w:szCs w:val="22"/>
        </w:rPr>
        <w:t>Any false reporting by the project leader;</w:t>
      </w:r>
    </w:p>
    <w:p w:rsidR="001C6944" w:rsidRPr="00895650" w:rsidRDefault="001C6944" w:rsidP="00EE315F">
      <w:pPr>
        <w:numPr>
          <w:ilvl w:val="2"/>
          <w:numId w:val="31"/>
        </w:numPr>
        <w:spacing w:after="200" w:line="276" w:lineRule="auto"/>
        <w:ind w:left="2880"/>
        <w:jc w:val="both"/>
        <w:rPr>
          <w:rFonts w:ascii="Arial" w:eastAsia="Times New Roman" w:hAnsi="Arial" w:cs="Arial"/>
          <w:sz w:val="22"/>
          <w:szCs w:val="22"/>
        </w:rPr>
      </w:pPr>
      <w:r w:rsidRPr="00895650">
        <w:rPr>
          <w:rFonts w:ascii="Arial" w:eastAsia="Times New Roman" w:hAnsi="Arial" w:cs="Arial"/>
          <w:sz w:val="22"/>
          <w:szCs w:val="22"/>
        </w:rPr>
        <w:t>Any misuse of the grant provided;</w:t>
      </w:r>
    </w:p>
    <w:p w:rsidR="001C6944" w:rsidRPr="00895650" w:rsidRDefault="001C6944" w:rsidP="00EE315F">
      <w:pPr>
        <w:numPr>
          <w:ilvl w:val="2"/>
          <w:numId w:val="31"/>
        </w:numPr>
        <w:spacing w:after="200" w:line="276" w:lineRule="auto"/>
        <w:ind w:left="2880"/>
        <w:jc w:val="both"/>
        <w:rPr>
          <w:rFonts w:ascii="Arial" w:eastAsia="Times New Roman" w:hAnsi="Arial" w:cs="Arial"/>
          <w:sz w:val="22"/>
          <w:szCs w:val="22"/>
        </w:rPr>
      </w:pPr>
      <w:r w:rsidRPr="00895650">
        <w:rPr>
          <w:rFonts w:ascii="Arial" w:eastAsia="Times New Roman" w:hAnsi="Arial" w:cs="Arial"/>
          <w:sz w:val="22"/>
          <w:szCs w:val="22"/>
        </w:rPr>
        <w:t>Non-performance in terms of progress and non-completion of the project;</w:t>
      </w:r>
    </w:p>
    <w:p w:rsidR="001C6944" w:rsidRPr="00895650" w:rsidRDefault="001C6944" w:rsidP="00EE315F">
      <w:pPr>
        <w:numPr>
          <w:ilvl w:val="2"/>
          <w:numId w:val="31"/>
        </w:numPr>
        <w:spacing w:after="200" w:line="276" w:lineRule="auto"/>
        <w:ind w:left="2880"/>
        <w:jc w:val="both"/>
        <w:rPr>
          <w:rFonts w:ascii="Arial" w:eastAsia="Times New Roman" w:hAnsi="Arial" w:cs="Arial"/>
          <w:sz w:val="22"/>
          <w:szCs w:val="22"/>
        </w:rPr>
      </w:pPr>
      <w:r w:rsidRPr="00895650">
        <w:rPr>
          <w:rFonts w:ascii="Arial" w:eastAsia="Times New Roman" w:hAnsi="Arial" w:cs="Arial"/>
          <w:sz w:val="22"/>
          <w:szCs w:val="22"/>
        </w:rPr>
        <w:t>Variation of scope of project without getting prior approval from the University; and</w:t>
      </w:r>
    </w:p>
    <w:p w:rsidR="001C6944" w:rsidRPr="00895650" w:rsidRDefault="001C6944" w:rsidP="00EE315F">
      <w:pPr>
        <w:numPr>
          <w:ilvl w:val="2"/>
          <w:numId w:val="31"/>
        </w:numPr>
        <w:ind w:left="2880" w:hanging="630"/>
        <w:rPr>
          <w:rFonts w:ascii="Arial" w:eastAsia="Times New Roman" w:hAnsi="Arial" w:cs="Arial"/>
          <w:sz w:val="22"/>
          <w:szCs w:val="22"/>
        </w:rPr>
      </w:pPr>
      <w:r w:rsidRPr="00895650">
        <w:rPr>
          <w:rFonts w:ascii="Arial" w:eastAsia="Times New Roman" w:hAnsi="Arial" w:cs="Arial"/>
          <w:sz w:val="22"/>
          <w:szCs w:val="22"/>
        </w:rPr>
        <w:t>No suitable project leaders as replacement of the original project leader (due to resignation, retirement or demise).</w:t>
      </w:r>
    </w:p>
    <w:p w:rsidR="001C6944" w:rsidRPr="00895650" w:rsidRDefault="001C6944" w:rsidP="001C6944">
      <w:pPr>
        <w:ind w:left="2880" w:firstLine="0"/>
        <w:rPr>
          <w:rFonts w:ascii="Arial" w:eastAsia="Times New Roman" w:hAnsi="Arial" w:cs="Arial"/>
          <w:sz w:val="22"/>
          <w:szCs w:val="22"/>
        </w:rPr>
      </w:pPr>
    </w:p>
    <w:p w:rsidR="001C6944" w:rsidRPr="00895650" w:rsidRDefault="001C6944" w:rsidP="00EE315F">
      <w:pPr>
        <w:numPr>
          <w:ilvl w:val="1"/>
          <w:numId w:val="31"/>
        </w:numPr>
        <w:spacing w:after="200" w:line="276" w:lineRule="auto"/>
        <w:ind w:left="2160" w:hanging="720"/>
        <w:jc w:val="both"/>
        <w:rPr>
          <w:rFonts w:ascii="Arial" w:eastAsia="Times New Roman" w:hAnsi="Arial" w:cs="Arial"/>
          <w:sz w:val="22"/>
          <w:szCs w:val="22"/>
        </w:rPr>
      </w:pPr>
      <w:r w:rsidRPr="00895650">
        <w:rPr>
          <w:rFonts w:ascii="Arial" w:eastAsia="Times New Roman" w:hAnsi="Arial" w:cs="Arial"/>
          <w:sz w:val="22"/>
          <w:szCs w:val="22"/>
        </w:rPr>
        <w:t xml:space="preserve">With the exception of </w:t>
      </w:r>
      <w:r w:rsidR="00B80EB5">
        <w:rPr>
          <w:rFonts w:ascii="Arial" w:eastAsia="Times New Roman" w:hAnsi="Arial" w:cs="Arial"/>
          <w:sz w:val="22"/>
          <w:szCs w:val="22"/>
        </w:rPr>
        <w:t xml:space="preserve">the </w:t>
      </w:r>
      <w:r w:rsidRPr="00895650">
        <w:rPr>
          <w:rFonts w:ascii="Arial" w:eastAsia="Times New Roman" w:hAnsi="Arial" w:cs="Arial"/>
          <w:sz w:val="22"/>
          <w:szCs w:val="22"/>
        </w:rPr>
        <w:t xml:space="preserve">demise of the Principal Investigator, the University shall give written notice to the Principal Investigator specifying the default and requiring the principal investigator to remedy such default within 30 days after the date of the notice. If the entity fails to remedy the relevant default within such period or such other period as may be determined by the University, the </w:t>
      </w:r>
      <w:r w:rsidRPr="00895650">
        <w:rPr>
          <w:rFonts w:ascii="Arial" w:eastAsia="Times New Roman" w:hAnsi="Arial" w:cs="Arial"/>
          <w:sz w:val="22"/>
          <w:szCs w:val="22"/>
        </w:rPr>
        <w:lastRenderedPageBreak/>
        <w:t>University shall have the right to terminate the agreement at any time thereafter by giving notice to the effect.</w:t>
      </w:r>
    </w:p>
    <w:p w:rsidR="001C6944" w:rsidRPr="00895650" w:rsidRDefault="001C6944" w:rsidP="00EE315F">
      <w:pPr>
        <w:numPr>
          <w:ilvl w:val="1"/>
          <w:numId w:val="31"/>
        </w:numPr>
        <w:spacing w:after="200" w:line="276" w:lineRule="auto"/>
        <w:ind w:left="2160" w:hanging="720"/>
        <w:jc w:val="both"/>
        <w:rPr>
          <w:rFonts w:ascii="Arial" w:hAnsi="Arial" w:cs="Arial"/>
          <w:sz w:val="22"/>
          <w:szCs w:val="22"/>
        </w:rPr>
      </w:pPr>
      <w:r w:rsidRPr="00895650">
        <w:rPr>
          <w:rFonts w:ascii="Arial" w:hAnsi="Arial" w:cs="Arial"/>
          <w:sz w:val="22"/>
          <w:szCs w:val="22"/>
        </w:rPr>
        <w:t xml:space="preserve">Upon termination of the agreement, </w:t>
      </w:r>
    </w:p>
    <w:p w:rsidR="001C6944" w:rsidRPr="00895650" w:rsidRDefault="001C6944" w:rsidP="001C6944">
      <w:pPr>
        <w:spacing w:after="200" w:line="276" w:lineRule="auto"/>
        <w:ind w:left="1815" w:firstLine="312"/>
        <w:jc w:val="both"/>
        <w:rPr>
          <w:rFonts w:ascii="Arial" w:hAnsi="Arial" w:cs="Arial"/>
          <w:sz w:val="22"/>
          <w:szCs w:val="22"/>
        </w:rPr>
      </w:pPr>
      <w:r w:rsidRPr="00895650">
        <w:rPr>
          <w:rFonts w:ascii="Arial" w:hAnsi="Arial" w:cs="Arial"/>
          <w:sz w:val="22"/>
          <w:szCs w:val="22"/>
        </w:rPr>
        <w:t>The principal investigator shall:</w:t>
      </w:r>
    </w:p>
    <w:p w:rsidR="001C6944" w:rsidRPr="00895650" w:rsidRDefault="001C6944" w:rsidP="00EE315F">
      <w:pPr>
        <w:numPr>
          <w:ilvl w:val="2"/>
          <w:numId w:val="31"/>
        </w:numPr>
        <w:spacing w:after="200" w:line="276" w:lineRule="auto"/>
        <w:ind w:left="2880"/>
        <w:jc w:val="both"/>
        <w:rPr>
          <w:rFonts w:ascii="Arial" w:eastAsia="Times New Roman" w:hAnsi="Arial" w:cs="Arial"/>
          <w:sz w:val="22"/>
          <w:szCs w:val="22"/>
        </w:rPr>
      </w:pPr>
      <w:r w:rsidRPr="00895650">
        <w:rPr>
          <w:rFonts w:ascii="Arial" w:eastAsia="Times New Roman" w:hAnsi="Arial" w:cs="Arial"/>
          <w:sz w:val="22"/>
          <w:szCs w:val="22"/>
        </w:rPr>
        <w:t xml:space="preserve">Forthwith cease the project; and </w:t>
      </w:r>
    </w:p>
    <w:p w:rsidR="001C6944" w:rsidRPr="00895650" w:rsidRDefault="001C6944" w:rsidP="00EE315F">
      <w:pPr>
        <w:numPr>
          <w:ilvl w:val="2"/>
          <w:numId w:val="31"/>
        </w:numPr>
        <w:spacing w:after="200" w:line="276" w:lineRule="auto"/>
        <w:ind w:left="2880" w:hanging="754"/>
        <w:jc w:val="both"/>
        <w:rPr>
          <w:rFonts w:ascii="Arial" w:eastAsia="Times New Roman" w:hAnsi="Arial" w:cs="Arial"/>
          <w:sz w:val="22"/>
          <w:szCs w:val="22"/>
        </w:rPr>
      </w:pPr>
      <w:r w:rsidRPr="00895650">
        <w:rPr>
          <w:rFonts w:ascii="Arial" w:eastAsia="Times New Roman" w:hAnsi="Arial" w:cs="Arial"/>
          <w:sz w:val="22"/>
          <w:szCs w:val="22"/>
        </w:rPr>
        <w:t xml:space="preserve">Stop utilizing </w:t>
      </w:r>
      <w:r w:rsidR="00B80EB5">
        <w:rPr>
          <w:rFonts w:ascii="Arial" w:eastAsia="Times New Roman" w:hAnsi="Arial" w:cs="Arial"/>
          <w:sz w:val="22"/>
          <w:szCs w:val="22"/>
        </w:rPr>
        <w:t xml:space="preserve">the </w:t>
      </w:r>
      <w:r w:rsidRPr="00895650">
        <w:rPr>
          <w:rFonts w:ascii="Arial" w:eastAsia="Times New Roman" w:hAnsi="Arial" w:cs="Arial"/>
          <w:sz w:val="22"/>
          <w:szCs w:val="22"/>
        </w:rPr>
        <w:t>balance of the grant; and</w:t>
      </w:r>
    </w:p>
    <w:p w:rsidR="001C6944" w:rsidRPr="00895650" w:rsidRDefault="001C6944" w:rsidP="00EE315F">
      <w:pPr>
        <w:numPr>
          <w:ilvl w:val="2"/>
          <w:numId w:val="31"/>
        </w:numPr>
        <w:spacing w:after="200" w:line="276" w:lineRule="auto"/>
        <w:ind w:left="2880"/>
        <w:jc w:val="both"/>
        <w:rPr>
          <w:rFonts w:ascii="Arial" w:hAnsi="Arial" w:cs="Arial"/>
          <w:sz w:val="22"/>
          <w:szCs w:val="22"/>
        </w:rPr>
      </w:pPr>
      <w:r w:rsidRPr="00895650">
        <w:rPr>
          <w:rFonts w:ascii="Arial" w:hAnsi="Arial" w:cs="Arial"/>
          <w:sz w:val="22"/>
          <w:szCs w:val="22"/>
        </w:rPr>
        <w:t>Prepare a statement of expenditure incurred and a report in a form satisfactory to the University in connection to the project including the present state of its progress; and</w:t>
      </w:r>
    </w:p>
    <w:p w:rsidR="001C6944" w:rsidRPr="00895650" w:rsidRDefault="001C6944" w:rsidP="00EE315F">
      <w:pPr>
        <w:numPr>
          <w:ilvl w:val="2"/>
          <w:numId w:val="31"/>
        </w:numPr>
        <w:spacing w:after="200" w:line="276" w:lineRule="auto"/>
        <w:ind w:left="2880"/>
        <w:jc w:val="both"/>
        <w:rPr>
          <w:rFonts w:ascii="Arial" w:hAnsi="Arial" w:cs="Arial"/>
          <w:sz w:val="22"/>
          <w:szCs w:val="22"/>
        </w:rPr>
      </w:pPr>
      <w:r w:rsidRPr="00895650">
        <w:rPr>
          <w:rFonts w:ascii="Arial" w:hAnsi="Arial" w:cs="Arial"/>
          <w:sz w:val="22"/>
          <w:szCs w:val="22"/>
        </w:rPr>
        <w:t>Pay back the money that has been paid to the researcher</w:t>
      </w:r>
      <w:r w:rsidRPr="00895650">
        <w:t xml:space="preserve"> </w:t>
      </w:r>
      <w:r w:rsidRPr="00895650">
        <w:rPr>
          <w:rFonts w:ascii="Arial" w:hAnsi="Arial" w:cs="Arial"/>
          <w:sz w:val="22"/>
          <w:szCs w:val="22"/>
        </w:rPr>
        <w:t>for the purpose of the project.</w:t>
      </w:r>
    </w:p>
    <w:p w:rsidR="001C6944" w:rsidRPr="00895650" w:rsidRDefault="001C6944" w:rsidP="00EE315F">
      <w:pPr>
        <w:numPr>
          <w:ilvl w:val="1"/>
          <w:numId w:val="31"/>
        </w:numPr>
        <w:spacing w:after="200" w:line="276" w:lineRule="auto"/>
        <w:ind w:left="2160" w:hanging="720"/>
        <w:jc w:val="both"/>
        <w:rPr>
          <w:rFonts w:ascii="Arial" w:eastAsia="Times New Roman" w:hAnsi="Arial" w:cs="Arial"/>
          <w:sz w:val="22"/>
          <w:szCs w:val="22"/>
        </w:rPr>
      </w:pPr>
      <w:r w:rsidRPr="00895650">
        <w:rPr>
          <w:rFonts w:ascii="Arial" w:eastAsia="Times New Roman" w:hAnsi="Arial" w:cs="Arial"/>
          <w:sz w:val="22"/>
          <w:szCs w:val="22"/>
        </w:rPr>
        <w:t xml:space="preserve">In the event of </w:t>
      </w:r>
      <w:r w:rsidR="00B80EB5">
        <w:rPr>
          <w:rFonts w:ascii="Arial" w:eastAsia="Times New Roman" w:hAnsi="Arial" w:cs="Arial"/>
          <w:sz w:val="22"/>
          <w:szCs w:val="22"/>
        </w:rPr>
        <w:t xml:space="preserve">the </w:t>
      </w:r>
      <w:r w:rsidRPr="00895650">
        <w:rPr>
          <w:rFonts w:ascii="Arial" w:eastAsia="Times New Roman" w:hAnsi="Arial" w:cs="Arial"/>
          <w:sz w:val="22"/>
          <w:szCs w:val="22"/>
        </w:rPr>
        <w:t>demise of the Principal Investigator, the Research Management Centre, upon consultation with the project team members, shall decide whether to terminate the project or appoint a new Principal Investigator.</w:t>
      </w:r>
    </w:p>
    <w:p w:rsidR="001C6944" w:rsidRPr="00895650" w:rsidRDefault="001C6944" w:rsidP="00EE315F">
      <w:pPr>
        <w:numPr>
          <w:ilvl w:val="1"/>
          <w:numId w:val="31"/>
        </w:numPr>
        <w:spacing w:after="200" w:line="276" w:lineRule="auto"/>
        <w:jc w:val="both"/>
        <w:rPr>
          <w:rFonts w:ascii="Arial" w:eastAsia="Times New Roman" w:hAnsi="Arial" w:cs="Arial"/>
          <w:sz w:val="22"/>
          <w:szCs w:val="22"/>
        </w:rPr>
      </w:pPr>
      <w:r w:rsidRPr="00895650">
        <w:rPr>
          <w:rFonts w:ascii="Arial" w:eastAsia="Times New Roman" w:hAnsi="Arial" w:cs="Arial"/>
          <w:sz w:val="22"/>
          <w:szCs w:val="22"/>
        </w:rPr>
        <w:t>Termination on University interest</w:t>
      </w:r>
    </w:p>
    <w:p w:rsidR="001C6944" w:rsidRPr="00895650" w:rsidRDefault="001C6944" w:rsidP="001C6944">
      <w:pPr>
        <w:ind w:left="2268" w:firstLine="0"/>
        <w:jc w:val="both"/>
        <w:rPr>
          <w:rFonts w:ascii="Arial" w:hAnsi="Arial" w:cs="Arial"/>
          <w:sz w:val="22"/>
          <w:szCs w:val="22"/>
        </w:rPr>
      </w:pPr>
      <w:r w:rsidRPr="00895650">
        <w:rPr>
          <w:rFonts w:ascii="Arial" w:hAnsi="Arial" w:cs="Arial"/>
          <w:sz w:val="22"/>
          <w:szCs w:val="22"/>
        </w:rPr>
        <w:t xml:space="preserve">Notwithstanding any provision of the research agreement, the University may terminate the research agreement by giving not less than thirty (30)-day notice to that effect to the principal investigator (without obligation to give any reason thereof) if it considers that such termination is necessary, in the interest of University security or for any other reason deemed appropriate. </w:t>
      </w:r>
    </w:p>
    <w:p w:rsidR="001C6944" w:rsidRPr="00895650" w:rsidRDefault="001C6944" w:rsidP="001C6944">
      <w:pPr>
        <w:ind w:left="2268" w:firstLine="0"/>
        <w:jc w:val="both"/>
        <w:rPr>
          <w:rFonts w:ascii="Arial" w:hAnsi="Arial" w:cs="Arial"/>
          <w:sz w:val="22"/>
          <w:szCs w:val="22"/>
        </w:rPr>
      </w:pPr>
    </w:p>
    <w:p w:rsidR="001C6944" w:rsidRPr="00895650" w:rsidRDefault="001C6944" w:rsidP="001C6944">
      <w:pPr>
        <w:ind w:left="2268"/>
        <w:jc w:val="both"/>
        <w:rPr>
          <w:rFonts w:ascii="Arial" w:hAnsi="Arial" w:cs="Arial"/>
          <w:sz w:val="22"/>
          <w:szCs w:val="22"/>
        </w:rPr>
      </w:pPr>
      <w:r w:rsidRPr="00895650">
        <w:rPr>
          <w:rFonts w:ascii="Arial" w:hAnsi="Arial" w:cs="Arial"/>
          <w:sz w:val="22"/>
          <w:szCs w:val="22"/>
        </w:rPr>
        <w:tab/>
        <w:t>For the purpose of this clause, what constitute ‘University interest’, ‘in the interest of University security’ or ‘for any other deemed appropriate reason’ shall be solely made and determined by the University and such determination shall for all intent and purposes be final and conclusive and shall not be open to any challenge whatsoever.</w:t>
      </w:r>
    </w:p>
    <w:p w:rsidR="001C6944" w:rsidRPr="00895650" w:rsidRDefault="001C6944" w:rsidP="001C6944">
      <w:pPr>
        <w:ind w:left="2268"/>
        <w:jc w:val="both"/>
        <w:rPr>
          <w:rFonts w:ascii="Arial" w:hAnsi="Arial" w:cs="Arial"/>
          <w:sz w:val="22"/>
          <w:szCs w:val="22"/>
        </w:rPr>
      </w:pPr>
    </w:p>
    <w:p w:rsidR="001C6944" w:rsidRDefault="001C6944" w:rsidP="00A2681F">
      <w:pPr>
        <w:pStyle w:val="ListParagraph"/>
        <w:numPr>
          <w:ilvl w:val="1"/>
          <w:numId w:val="31"/>
        </w:numPr>
        <w:spacing w:after="200" w:line="276" w:lineRule="auto"/>
        <w:ind w:left="2250" w:hanging="810"/>
        <w:jc w:val="both"/>
        <w:rPr>
          <w:rFonts w:ascii="Arial" w:hAnsi="Arial" w:cs="Arial"/>
          <w:sz w:val="22"/>
          <w:szCs w:val="22"/>
        </w:rPr>
      </w:pPr>
      <w:r w:rsidRPr="00A2681F">
        <w:rPr>
          <w:rFonts w:ascii="Arial" w:hAnsi="Arial" w:cs="Arial"/>
          <w:sz w:val="22"/>
          <w:szCs w:val="22"/>
        </w:rPr>
        <w:t xml:space="preserve">The approving authority for termination of research is the Director of Research Management Centre. </w:t>
      </w:r>
    </w:p>
    <w:p w:rsidR="00A2681F" w:rsidRPr="00A2681F" w:rsidRDefault="00A2681F" w:rsidP="00A2681F">
      <w:pPr>
        <w:pStyle w:val="ListParagraph"/>
        <w:spacing w:after="200" w:line="276" w:lineRule="auto"/>
        <w:ind w:left="2250" w:firstLine="0"/>
        <w:jc w:val="both"/>
        <w:rPr>
          <w:rFonts w:ascii="Arial" w:hAnsi="Arial" w:cs="Arial"/>
          <w:sz w:val="22"/>
          <w:szCs w:val="22"/>
        </w:rPr>
      </w:pPr>
    </w:p>
    <w:p w:rsidR="00895650" w:rsidRPr="001C6944" w:rsidRDefault="00895650" w:rsidP="00EE315F">
      <w:pPr>
        <w:pStyle w:val="ListParagraph"/>
        <w:numPr>
          <w:ilvl w:val="0"/>
          <w:numId w:val="38"/>
        </w:numPr>
        <w:autoSpaceDE w:val="0"/>
        <w:autoSpaceDN w:val="0"/>
        <w:adjustRightInd w:val="0"/>
        <w:spacing w:before="60" w:after="60"/>
        <w:ind w:left="1440" w:hanging="720"/>
        <w:jc w:val="both"/>
        <w:rPr>
          <w:rFonts w:ascii="Arial" w:hAnsi="Arial" w:cs="Arial"/>
          <w:b/>
          <w:sz w:val="22"/>
          <w:szCs w:val="22"/>
        </w:rPr>
      </w:pPr>
      <w:r w:rsidRPr="001C6944">
        <w:rPr>
          <w:rFonts w:ascii="Arial" w:hAnsi="Arial" w:cs="Arial"/>
          <w:b/>
          <w:sz w:val="22"/>
          <w:szCs w:val="22"/>
        </w:rPr>
        <w:t>GENERAL PROVISION</w:t>
      </w:r>
    </w:p>
    <w:p w:rsidR="00895650" w:rsidRPr="00895650" w:rsidRDefault="00895650" w:rsidP="00895650">
      <w:pPr>
        <w:ind w:left="2268"/>
        <w:jc w:val="both"/>
        <w:rPr>
          <w:rFonts w:ascii="Arial" w:hAnsi="Arial" w:cs="Arial"/>
          <w:sz w:val="22"/>
          <w:szCs w:val="22"/>
        </w:rPr>
      </w:pPr>
    </w:p>
    <w:p w:rsidR="00895650" w:rsidRPr="00895650" w:rsidRDefault="00895650" w:rsidP="00895650">
      <w:pPr>
        <w:ind w:firstLine="0"/>
        <w:jc w:val="both"/>
        <w:rPr>
          <w:rFonts w:ascii="Arial" w:hAnsi="Arial" w:cs="Arial"/>
          <w:sz w:val="22"/>
          <w:szCs w:val="22"/>
        </w:rPr>
      </w:pPr>
      <w:r w:rsidRPr="00895650">
        <w:rPr>
          <w:rFonts w:ascii="Arial" w:hAnsi="Arial" w:cs="Arial"/>
          <w:sz w:val="22"/>
          <w:szCs w:val="22"/>
        </w:rPr>
        <w:t>Notwithstanding these guidelines and procedures, the Director of the Research Management Centre shall have the authority to make amendments or adjustments to any of the clauses of these guidelines and procedures whenever such action is deemed necessary in the interest of the University.  A small committee shall be formed by the Director of the Research Management Centre to deliberate on the amendment(s) or adjustment(s) to be made.  The Director shall notify the University Research Committee and the Senate of the amendment(s) or adjustment(s) that has (have) been made.</w:t>
      </w:r>
    </w:p>
    <w:p w:rsidR="00895650" w:rsidRPr="00895650" w:rsidRDefault="00895650" w:rsidP="00895650">
      <w:pPr>
        <w:ind w:left="2268"/>
        <w:jc w:val="center"/>
        <w:rPr>
          <w:rFonts w:ascii="Arial" w:hAnsi="Arial" w:cs="Arial"/>
          <w:sz w:val="22"/>
          <w:szCs w:val="22"/>
        </w:rPr>
      </w:pPr>
    </w:p>
    <w:p w:rsidR="00C50B17" w:rsidRPr="000B0B11" w:rsidRDefault="00F064F2" w:rsidP="00A2681F">
      <w:pPr>
        <w:ind w:left="2268"/>
        <w:jc w:val="center"/>
        <w:rPr>
          <w:rFonts w:ascii="Arial" w:hAnsi="Arial" w:cs="Arial"/>
          <w:sz w:val="22"/>
          <w:szCs w:val="22"/>
        </w:rPr>
      </w:pPr>
      <w:r w:rsidRPr="00AF596C">
        <w:rPr>
          <w:rFonts w:ascii="Arial" w:hAnsi="Arial" w:cs="Arial"/>
          <w:sz w:val="22"/>
          <w:szCs w:val="22"/>
        </w:rPr>
        <w:t>- END -</w:t>
      </w:r>
    </w:p>
    <w:sectPr w:rsidR="00C50B17" w:rsidRPr="000B0B11" w:rsidSect="00DF319C">
      <w:footerReference w:type="default" r:id="rId11"/>
      <w:footerReference w:type="first" r:id="rId12"/>
      <w:pgSz w:w="11907" w:h="16839" w:code="9"/>
      <w:pgMar w:top="1560" w:right="1080" w:bottom="1276" w:left="108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14" w:rsidRDefault="002C1314" w:rsidP="008A2A27">
      <w:r>
        <w:separator/>
      </w:r>
    </w:p>
  </w:endnote>
  <w:endnote w:type="continuationSeparator" w:id="0">
    <w:p w:rsidR="002C1314" w:rsidRDefault="002C1314" w:rsidP="008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22" w:rsidRDefault="002C1314" w:rsidP="00474320">
    <w:pPr>
      <w:pStyle w:val="Footer"/>
      <w:tabs>
        <w:tab w:val="clear" w:pos="9360"/>
        <w:tab w:val="right" w:pos="9720"/>
      </w:tabs>
      <w:ind w:right="-693"/>
      <w:rPr>
        <w:sz w:val="20"/>
        <w:szCs w:val="20"/>
      </w:rPr>
    </w:pPr>
    <w:r>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05pt;margin-top:-2.65pt;width:18.2pt;height:16.85pt;z-index:251657728">
          <v:imagedata r:id="rId1" o:title="" gain="1.5625"/>
          <w10:wrap side="left"/>
        </v:shape>
        <o:OLEObject Type="Embed" ProgID="PBrush" ShapeID="_x0000_s2049" DrawAspect="Content" ObjectID="_1624267467" r:id="rId2"/>
      </w:pict>
    </w:r>
    <w:r w:rsidR="00BB0422" w:rsidRPr="00474320">
      <w:rPr>
        <w:rFonts w:ascii="Arial" w:hAnsi="Arial" w:cs="Arial"/>
        <w:sz w:val="16"/>
        <w:szCs w:val="16"/>
      </w:rPr>
      <w:t xml:space="preserve">IIUM Research </w:t>
    </w:r>
    <w:r w:rsidR="00BB0422">
      <w:rPr>
        <w:rFonts w:ascii="Arial" w:hAnsi="Arial" w:cs="Arial"/>
        <w:sz w:val="16"/>
        <w:szCs w:val="16"/>
      </w:rPr>
      <w:t>Initiative Grant Scheme</w:t>
    </w:r>
    <w:r w:rsidR="00EE144A">
      <w:rPr>
        <w:rFonts w:ascii="Arial" w:hAnsi="Arial" w:cs="Arial"/>
        <w:sz w:val="16"/>
        <w:szCs w:val="16"/>
      </w:rPr>
      <w:t xml:space="preserve"> 2019 (</w:t>
    </w:r>
    <w:r w:rsidR="003B60DB">
      <w:rPr>
        <w:rFonts w:ascii="Arial" w:hAnsi="Arial" w:cs="Arial"/>
        <w:sz w:val="16"/>
        <w:szCs w:val="16"/>
      </w:rPr>
      <w:t>IIUM Flagship</w:t>
    </w:r>
    <w:r w:rsidR="00CA36A6">
      <w:rPr>
        <w:rFonts w:ascii="Arial" w:hAnsi="Arial" w:cs="Arial"/>
        <w:sz w:val="16"/>
        <w:szCs w:val="16"/>
      </w:rPr>
      <w:t xml:space="preserve"> RMC Fund</w:t>
    </w:r>
    <w:r w:rsidR="00EE144A">
      <w:rPr>
        <w:rFonts w:ascii="Arial" w:hAnsi="Arial" w:cs="Arial"/>
        <w:sz w:val="16"/>
        <w:szCs w:val="16"/>
      </w:rPr>
      <w:t>)</w:t>
    </w:r>
    <w:r w:rsidR="00BB0422">
      <w:rPr>
        <w:rFonts w:ascii="Arial" w:hAnsi="Arial" w:cs="Arial"/>
        <w:sz w:val="20"/>
        <w:szCs w:val="20"/>
      </w:rPr>
      <w:tab/>
      <w:t xml:space="preserve">     </w:t>
    </w:r>
    <w:r w:rsidR="00BB0422" w:rsidRPr="00474320">
      <w:rPr>
        <w:rFonts w:ascii="Arial" w:hAnsi="Arial" w:cs="Arial"/>
        <w:sz w:val="18"/>
        <w:szCs w:val="18"/>
      </w:rPr>
      <w:t xml:space="preserve">Page | </w:t>
    </w:r>
    <w:r w:rsidR="00BB0422" w:rsidRPr="00474320">
      <w:rPr>
        <w:rFonts w:ascii="Arial" w:hAnsi="Arial" w:cs="Arial"/>
        <w:sz w:val="18"/>
        <w:szCs w:val="18"/>
      </w:rPr>
      <w:fldChar w:fldCharType="begin"/>
    </w:r>
    <w:r w:rsidR="00BB0422" w:rsidRPr="00474320">
      <w:rPr>
        <w:rFonts w:ascii="Arial" w:hAnsi="Arial" w:cs="Arial"/>
        <w:sz w:val="18"/>
        <w:szCs w:val="18"/>
      </w:rPr>
      <w:instrText xml:space="preserve"> PAGE   \* MERGEFORMAT </w:instrText>
    </w:r>
    <w:r w:rsidR="00BB0422" w:rsidRPr="00474320">
      <w:rPr>
        <w:rFonts w:ascii="Arial" w:hAnsi="Arial" w:cs="Arial"/>
        <w:sz w:val="18"/>
        <w:szCs w:val="18"/>
      </w:rPr>
      <w:fldChar w:fldCharType="separate"/>
    </w:r>
    <w:r w:rsidR="004D7478">
      <w:rPr>
        <w:rFonts w:ascii="Arial" w:hAnsi="Arial" w:cs="Arial"/>
        <w:noProof/>
        <w:sz w:val="18"/>
        <w:szCs w:val="18"/>
      </w:rPr>
      <w:t>1</w:t>
    </w:r>
    <w:r w:rsidR="00BB0422" w:rsidRPr="00474320">
      <w:rPr>
        <w:rFonts w:ascii="Arial" w:hAnsi="Arial" w:cs="Arial"/>
        <w:sz w:val="18"/>
        <w:szCs w:val="18"/>
      </w:rPr>
      <w:fldChar w:fldCharType="end"/>
    </w:r>
    <w:r w:rsidR="00BB0422" w:rsidRPr="00474320">
      <w:rPr>
        <w:sz w:val="20"/>
        <w:szCs w:val="20"/>
      </w:rPr>
      <w:t xml:space="preserve"> </w:t>
    </w:r>
  </w:p>
  <w:p w:rsidR="00BB0422" w:rsidRDefault="00BB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22" w:rsidRPr="00B75537" w:rsidRDefault="00BB0422">
    <w:pPr>
      <w:pStyle w:val="Footer"/>
      <w:jc w:val="right"/>
      <w:rPr>
        <w:rFonts w:ascii="Arial" w:hAnsi="Arial" w:cs="Arial"/>
        <w:sz w:val="18"/>
        <w:szCs w:val="18"/>
      </w:rPr>
    </w:pPr>
    <w:r w:rsidRPr="00B75537">
      <w:rPr>
        <w:rFonts w:ascii="Arial" w:hAnsi="Arial" w:cs="Arial"/>
        <w:sz w:val="18"/>
        <w:szCs w:val="18"/>
      </w:rPr>
      <w:t xml:space="preserve">Page | </w:t>
    </w:r>
    <w:r w:rsidRPr="00B75537">
      <w:rPr>
        <w:rFonts w:ascii="Arial" w:hAnsi="Arial" w:cs="Arial"/>
        <w:sz w:val="18"/>
        <w:szCs w:val="18"/>
      </w:rPr>
      <w:fldChar w:fldCharType="begin"/>
    </w:r>
    <w:r w:rsidRPr="00B75537">
      <w:rPr>
        <w:rFonts w:ascii="Arial" w:hAnsi="Arial" w:cs="Arial"/>
        <w:sz w:val="18"/>
        <w:szCs w:val="18"/>
      </w:rPr>
      <w:instrText xml:space="preserve"> PAGE   \* MERGEFORMAT </w:instrText>
    </w:r>
    <w:r w:rsidRPr="00B75537">
      <w:rPr>
        <w:rFonts w:ascii="Arial" w:hAnsi="Arial" w:cs="Arial"/>
        <w:sz w:val="18"/>
        <w:szCs w:val="18"/>
      </w:rPr>
      <w:fldChar w:fldCharType="separate"/>
    </w:r>
    <w:r>
      <w:rPr>
        <w:rFonts w:ascii="Arial" w:hAnsi="Arial" w:cs="Arial"/>
        <w:noProof/>
        <w:sz w:val="18"/>
        <w:szCs w:val="18"/>
      </w:rPr>
      <w:t>1</w:t>
    </w:r>
    <w:r w:rsidRPr="00B75537">
      <w:rPr>
        <w:rFonts w:ascii="Arial" w:hAnsi="Arial" w:cs="Arial"/>
        <w:sz w:val="18"/>
        <w:szCs w:val="18"/>
      </w:rPr>
      <w:fldChar w:fldCharType="end"/>
    </w:r>
    <w:r w:rsidRPr="00B75537">
      <w:rPr>
        <w:rFonts w:ascii="Arial" w:hAnsi="Arial" w:cs="Arial"/>
        <w:sz w:val="18"/>
        <w:szCs w:val="18"/>
      </w:rPr>
      <w:t xml:space="preserve"> </w:t>
    </w:r>
  </w:p>
  <w:p w:rsidR="00BB0422" w:rsidRDefault="00BB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14" w:rsidRDefault="002C1314" w:rsidP="008A2A27">
      <w:r>
        <w:separator/>
      </w:r>
    </w:p>
  </w:footnote>
  <w:footnote w:type="continuationSeparator" w:id="0">
    <w:p w:rsidR="002C1314" w:rsidRDefault="002C1314" w:rsidP="008A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150"/>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5D5032"/>
    <w:multiLevelType w:val="multilevel"/>
    <w:tmpl w:val="CD6E759A"/>
    <w:styleLink w:val="Style3"/>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3E3ADA"/>
    <w:multiLevelType w:val="multilevel"/>
    <w:tmpl w:val="1F2AFCE2"/>
    <w:styleLink w:val="Style21"/>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3CF3"/>
    <w:multiLevelType w:val="multilevel"/>
    <w:tmpl w:val="C9DA52FA"/>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F13785B"/>
    <w:multiLevelType w:val="multilevel"/>
    <w:tmpl w:val="C3DA3864"/>
    <w:styleLink w:val="Style23"/>
    <w:lvl w:ilvl="0">
      <w:start w:val="8"/>
      <w:numFmt w:val="decimal"/>
      <w:lvlText w:val="%1."/>
      <w:lvlJc w:val="left"/>
      <w:pPr>
        <w:ind w:left="360" w:hanging="360"/>
      </w:pPr>
      <w:rPr>
        <w:rFonts w:hint="default"/>
      </w:rPr>
    </w:lvl>
    <w:lvl w:ilvl="1">
      <w:start w:val="1"/>
      <w:numFmt w:val="decimal"/>
      <w:lvlText w:val="%1.%2"/>
      <w:lvlJc w:val="left"/>
      <w:pPr>
        <w:ind w:left="1890" w:hanging="360"/>
      </w:pPr>
      <w:rPr>
        <w:rFonts w:hint="default"/>
        <w:b w:val="0"/>
        <w:sz w:val="20"/>
        <w:szCs w:val="20"/>
      </w:rPr>
    </w:lvl>
    <w:lvl w:ilvl="2">
      <w:start w:val="3"/>
      <w:numFmt w:val="decimal"/>
      <w:lvlText w:val="%1.%2.%3"/>
      <w:lvlJc w:val="left"/>
      <w:pPr>
        <w:ind w:left="3780" w:hanging="720"/>
      </w:pPr>
      <w:rPr>
        <w:rFonts w:hint="default"/>
        <w:b w:val="0"/>
      </w:rPr>
    </w:lvl>
    <w:lvl w:ilvl="3">
      <w:start w:val="1"/>
      <w:numFmt w:val="decimal"/>
      <w:lvlText w:val="%1.%2.%3.%4"/>
      <w:lvlJc w:val="left"/>
      <w:pPr>
        <w:ind w:left="5310" w:hanging="720"/>
      </w:pPr>
      <w:rPr>
        <w:rFonts w:hint="default"/>
      </w:rPr>
    </w:lvl>
    <w:lvl w:ilvl="4">
      <w:start w:val="1"/>
      <w:numFmt w:val="lowerLetter"/>
      <w:lvlText w:val="%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5">
    <w:nsid w:val="104F5021"/>
    <w:multiLevelType w:val="multilevel"/>
    <w:tmpl w:val="16E48D60"/>
    <w:lvl w:ilvl="0">
      <w:start w:val="10"/>
      <w:numFmt w:val="decimal"/>
      <w:lvlText w:val="%1"/>
      <w:lvlJc w:val="left"/>
      <w:pPr>
        <w:ind w:left="600" w:hanging="600"/>
      </w:pPr>
      <w:rPr>
        <w:rFonts w:hint="default"/>
      </w:rPr>
    </w:lvl>
    <w:lvl w:ilvl="1">
      <w:start w:val="2"/>
      <w:numFmt w:val="decimal"/>
      <w:lvlText w:val="%1.%2"/>
      <w:lvlJc w:val="left"/>
      <w:pPr>
        <w:ind w:left="1425" w:hanging="600"/>
      </w:pPr>
      <w:rPr>
        <w:rFonts w:hint="default"/>
      </w:rPr>
    </w:lvl>
    <w:lvl w:ilvl="2">
      <w:start w:val="1"/>
      <w:numFmt w:val="decimal"/>
      <w:lvlText w:val="%1.%2.%3"/>
      <w:lvlJc w:val="left"/>
      <w:pPr>
        <w:ind w:left="2790" w:hanging="720"/>
      </w:pPr>
      <w:rPr>
        <w:rFonts w:hint="default"/>
        <w:b w:val="0"/>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6">
    <w:nsid w:val="12131280"/>
    <w:multiLevelType w:val="multilevel"/>
    <w:tmpl w:val="E09C78DA"/>
    <w:styleLink w:val="Style11"/>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786A89"/>
    <w:multiLevelType w:val="hybridMultilevel"/>
    <w:tmpl w:val="3DBA5C7E"/>
    <w:lvl w:ilvl="0" w:tplc="A5567A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32F5"/>
    <w:multiLevelType w:val="multilevel"/>
    <w:tmpl w:val="C13C983C"/>
    <w:styleLink w:val="Style1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DF29CB"/>
    <w:multiLevelType w:val="multilevel"/>
    <w:tmpl w:val="6CDEEF3E"/>
    <w:lvl w:ilvl="0">
      <w:start w:val="5"/>
      <w:numFmt w:val="decimal"/>
      <w:lvlText w:val="%1."/>
      <w:lvlJc w:val="left"/>
      <w:pPr>
        <w:ind w:left="93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22E7EA3"/>
    <w:multiLevelType w:val="multilevel"/>
    <w:tmpl w:val="0409001F"/>
    <w:styleLink w:val="Style19"/>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FF3AD6"/>
    <w:multiLevelType w:val="multilevel"/>
    <w:tmpl w:val="F01020D2"/>
    <w:styleLink w:val="Style8"/>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26B34EFE"/>
    <w:multiLevelType w:val="hybridMultilevel"/>
    <w:tmpl w:val="ED28A37C"/>
    <w:lvl w:ilvl="0" w:tplc="0CF464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1E41AD"/>
    <w:multiLevelType w:val="multilevel"/>
    <w:tmpl w:val="F40E6EEE"/>
    <w:styleLink w:val="Style5"/>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FF68E1"/>
    <w:multiLevelType w:val="multilevel"/>
    <w:tmpl w:val="8FFAFF0C"/>
    <w:styleLink w:val="Style1"/>
    <w:lvl w:ilvl="0">
      <w:start w:val="1"/>
      <w:numFmt w:val="decimal"/>
      <w:lvlText w:val="%1."/>
      <w:lvlJc w:val="left"/>
      <w:pPr>
        <w:ind w:left="1080" w:hanging="360"/>
      </w:pPr>
      <w:rPr>
        <w:rFonts w:hint="default"/>
      </w:rPr>
    </w:lvl>
    <w:lvl w:ilvl="1">
      <w:start w:val="8"/>
      <w:numFmt w:val="decimal"/>
      <w:lvlText w:val="%2."/>
      <w:lvlJc w:val="left"/>
      <w:pPr>
        <w:ind w:left="189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BFD345A"/>
    <w:multiLevelType w:val="hybridMultilevel"/>
    <w:tmpl w:val="79BCAA36"/>
    <w:lvl w:ilvl="0" w:tplc="071ABF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C35BD2"/>
    <w:multiLevelType w:val="multilevel"/>
    <w:tmpl w:val="AB60F950"/>
    <w:styleLink w:val="Style9"/>
    <w:lvl w:ilvl="0">
      <w:start w:val="7"/>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7">
    <w:nsid w:val="31E96686"/>
    <w:multiLevelType w:val="hybridMultilevel"/>
    <w:tmpl w:val="F2B4852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8">
    <w:nsid w:val="33063B80"/>
    <w:multiLevelType w:val="multilevel"/>
    <w:tmpl w:val="2FC01DAC"/>
    <w:lvl w:ilvl="0">
      <w:start w:val="6"/>
      <w:numFmt w:val="decimal"/>
      <w:lvlText w:val="%1."/>
      <w:lvlJc w:val="left"/>
      <w:pPr>
        <w:ind w:left="360" w:hanging="360"/>
      </w:pPr>
      <w:rPr>
        <w:rFonts w:hint="default"/>
        <w:b/>
        <w:sz w:val="22"/>
        <w:szCs w:val="22"/>
      </w:rPr>
    </w:lvl>
    <w:lvl w:ilvl="1">
      <w:start w:val="1"/>
      <w:numFmt w:val="decimal"/>
      <w:lvlText w:val="%1.%2"/>
      <w:lvlJc w:val="left"/>
      <w:pPr>
        <w:ind w:left="1800" w:hanging="360"/>
      </w:pPr>
      <w:rPr>
        <w:rFonts w:hint="default"/>
        <w:b w:val="0"/>
        <w:sz w:val="22"/>
        <w:szCs w:val="22"/>
      </w:rPr>
    </w:lvl>
    <w:lvl w:ilvl="2">
      <w:start w:val="1"/>
      <w:numFmt w:val="decimal"/>
      <w:lvlText w:val="%1.%2.%3"/>
      <w:lvlJc w:val="left"/>
      <w:pPr>
        <w:ind w:left="3780" w:hanging="720"/>
      </w:pPr>
      <w:rPr>
        <w:rFonts w:hint="default"/>
        <w:b w:val="0"/>
        <w:color w:val="auto"/>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9">
    <w:nsid w:val="36192A59"/>
    <w:multiLevelType w:val="multilevel"/>
    <w:tmpl w:val="499C4296"/>
    <w:styleLink w:val="Style6"/>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b w:val="0"/>
        <w:sz w:val="20"/>
        <w:szCs w:val="20"/>
      </w:rPr>
    </w:lvl>
    <w:lvl w:ilvl="2">
      <w:start w:val="1"/>
      <w:numFmt w:val="decimal"/>
      <w:lvlText w:val="%1.%2.%3"/>
      <w:lvlJc w:val="left"/>
      <w:pPr>
        <w:ind w:left="2430" w:hanging="720"/>
      </w:pPr>
      <w:rPr>
        <w:rFonts w:hint="default"/>
        <w:b w:val="0"/>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9F237A8"/>
    <w:multiLevelType w:val="hybridMultilevel"/>
    <w:tmpl w:val="DCAA052C"/>
    <w:lvl w:ilvl="0" w:tplc="9B3822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656BF"/>
    <w:multiLevelType w:val="multilevel"/>
    <w:tmpl w:val="A6AA5FF6"/>
    <w:styleLink w:val="Style22"/>
    <w:lvl w:ilvl="0">
      <w:start w:val="8"/>
      <w:numFmt w:val="decimal"/>
      <w:lvlText w:val="%1."/>
      <w:lvlJc w:val="left"/>
      <w:pPr>
        <w:ind w:left="360" w:hanging="360"/>
      </w:pPr>
      <w:rPr>
        <w:rFonts w:hint="default"/>
      </w:rPr>
    </w:lvl>
    <w:lvl w:ilvl="1">
      <w:start w:val="1"/>
      <w:numFmt w:val="decimal"/>
      <w:lvlText w:val="%1.%2"/>
      <w:lvlJc w:val="left"/>
      <w:pPr>
        <w:ind w:left="1890" w:hanging="360"/>
      </w:pPr>
      <w:rPr>
        <w:rFonts w:hint="default"/>
        <w:b w:val="0"/>
        <w:sz w:val="20"/>
        <w:szCs w:val="20"/>
      </w:rPr>
    </w:lvl>
    <w:lvl w:ilvl="2">
      <w:start w:val="1"/>
      <w:numFmt w:val="decimal"/>
      <w:lvlText w:val="%1.%2.%3"/>
      <w:lvlJc w:val="left"/>
      <w:pPr>
        <w:ind w:left="3780" w:hanging="720"/>
      </w:pPr>
      <w:rPr>
        <w:rFonts w:hint="default"/>
        <w:b w:val="0"/>
      </w:rPr>
    </w:lvl>
    <w:lvl w:ilvl="3">
      <w:start w:val="1"/>
      <w:numFmt w:val="decimal"/>
      <w:lvlText w:val="%1.%2.%3.%4"/>
      <w:lvlJc w:val="left"/>
      <w:pPr>
        <w:ind w:left="5310" w:hanging="720"/>
      </w:pPr>
      <w:rPr>
        <w:rFonts w:hint="default"/>
      </w:rPr>
    </w:lvl>
    <w:lvl w:ilvl="4">
      <w:start w:val="1"/>
      <w:numFmt w:val="lowerLetter"/>
      <w:lvlText w:val="%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2">
    <w:nsid w:val="3B421C49"/>
    <w:multiLevelType w:val="multilevel"/>
    <w:tmpl w:val="0409001F"/>
    <w:styleLink w:val="Style1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4024D0"/>
    <w:multiLevelType w:val="multilevel"/>
    <w:tmpl w:val="043E001D"/>
    <w:styleLink w:val="Style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0E323E"/>
    <w:multiLevelType w:val="multilevel"/>
    <w:tmpl w:val="0409001F"/>
    <w:styleLink w:val="Style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4D24D6"/>
    <w:multiLevelType w:val="multilevel"/>
    <w:tmpl w:val="A1F84216"/>
    <w:styleLink w:val="Style13"/>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8897EB2"/>
    <w:multiLevelType w:val="multilevel"/>
    <w:tmpl w:val="0409001D"/>
    <w:styleLink w:val="Style18"/>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E0A1633"/>
    <w:multiLevelType w:val="multilevel"/>
    <w:tmpl w:val="D14614FC"/>
    <w:styleLink w:val="Style7"/>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4E293C36"/>
    <w:multiLevelType w:val="multilevel"/>
    <w:tmpl w:val="110E8FF8"/>
    <w:lvl w:ilvl="0">
      <w:start w:val="13"/>
      <w:numFmt w:val="decimal"/>
      <w:lvlText w:val="%1."/>
      <w:lvlJc w:val="left"/>
      <w:pPr>
        <w:ind w:left="360" w:hanging="360"/>
      </w:pPr>
      <w:rPr>
        <w:rFonts w:hint="default"/>
        <w:b/>
        <w:sz w:val="22"/>
        <w:szCs w:val="22"/>
      </w:rPr>
    </w:lvl>
    <w:lvl w:ilvl="1">
      <w:start w:val="1"/>
      <w:numFmt w:val="decimal"/>
      <w:lvlText w:val="%1.%2"/>
      <w:lvlJc w:val="left"/>
      <w:pPr>
        <w:ind w:left="1800" w:hanging="360"/>
      </w:pPr>
      <w:rPr>
        <w:rFonts w:hint="default"/>
        <w:b w:val="0"/>
        <w:color w:val="auto"/>
        <w:sz w:val="22"/>
        <w:szCs w:val="22"/>
      </w:rPr>
    </w:lvl>
    <w:lvl w:ilvl="2">
      <w:start w:val="1"/>
      <w:numFmt w:val="decimal"/>
      <w:lvlText w:val="%1.%2.%3"/>
      <w:lvlJc w:val="left"/>
      <w:pPr>
        <w:ind w:left="3690" w:hanging="720"/>
      </w:pPr>
      <w:rPr>
        <w:rFonts w:hint="default"/>
        <w:b w:val="0"/>
        <w:color w:val="auto"/>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9">
    <w:nsid w:val="4FF824FB"/>
    <w:multiLevelType w:val="multilevel"/>
    <w:tmpl w:val="C3B44EEC"/>
    <w:styleLink w:val="Style17"/>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nsid w:val="5120703B"/>
    <w:multiLevelType w:val="multilevel"/>
    <w:tmpl w:val="E09C78DA"/>
    <w:styleLink w:val="Style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2AD7068"/>
    <w:multiLevelType w:val="hybridMultilevel"/>
    <w:tmpl w:val="22F09FB2"/>
    <w:lvl w:ilvl="0" w:tplc="E8EEA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61F1D95"/>
    <w:multiLevelType w:val="hybridMultilevel"/>
    <w:tmpl w:val="1E1EDD6E"/>
    <w:lvl w:ilvl="0" w:tplc="04090001">
      <w:start w:val="1"/>
      <w:numFmt w:val="bullet"/>
      <w:lvlText w:val=""/>
      <w:lvlJc w:val="left"/>
      <w:pPr>
        <w:ind w:left="3915" w:hanging="360"/>
      </w:pPr>
      <w:rPr>
        <w:rFonts w:ascii="Symbol" w:hAnsi="Symbol"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33">
    <w:nsid w:val="57785B3E"/>
    <w:multiLevelType w:val="hybridMultilevel"/>
    <w:tmpl w:val="35508A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BCA10C9"/>
    <w:multiLevelType w:val="multilevel"/>
    <w:tmpl w:val="38AA5EB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38251E"/>
    <w:multiLevelType w:val="hybridMultilevel"/>
    <w:tmpl w:val="54D871DE"/>
    <w:lvl w:ilvl="0" w:tplc="043E000F">
      <w:start w:val="1"/>
      <w:numFmt w:val="decimal"/>
      <w:lvlText w:val="%1."/>
      <w:lvlJc w:val="left"/>
      <w:pPr>
        <w:ind w:left="2160" w:hanging="360"/>
      </w:pPr>
    </w:lvl>
    <w:lvl w:ilvl="1" w:tplc="043E0019" w:tentative="1">
      <w:start w:val="1"/>
      <w:numFmt w:val="lowerLetter"/>
      <w:lvlText w:val="%2."/>
      <w:lvlJc w:val="left"/>
      <w:pPr>
        <w:ind w:left="2880" w:hanging="360"/>
      </w:pPr>
    </w:lvl>
    <w:lvl w:ilvl="2" w:tplc="043E001B" w:tentative="1">
      <w:start w:val="1"/>
      <w:numFmt w:val="lowerRoman"/>
      <w:lvlText w:val="%3."/>
      <w:lvlJc w:val="right"/>
      <w:pPr>
        <w:ind w:left="3600" w:hanging="180"/>
      </w:pPr>
    </w:lvl>
    <w:lvl w:ilvl="3" w:tplc="043E000F" w:tentative="1">
      <w:start w:val="1"/>
      <w:numFmt w:val="decimal"/>
      <w:lvlText w:val="%4."/>
      <w:lvlJc w:val="left"/>
      <w:pPr>
        <w:ind w:left="4320" w:hanging="360"/>
      </w:pPr>
    </w:lvl>
    <w:lvl w:ilvl="4" w:tplc="043E0019" w:tentative="1">
      <w:start w:val="1"/>
      <w:numFmt w:val="lowerLetter"/>
      <w:lvlText w:val="%5."/>
      <w:lvlJc w:val="left"/>
      <w:pPr>
        <w:ind w:left="5040" w:hanging="360"/>
      </w:pPr>
    </w:lvl>
    <w:lvl w:ilvl="5" w:tplc="043E001B" w:tentative="1">
      <w:start w:val="1"/>
      <w:numFmt w:val="lowerRoman"/>
      <w:lvlText w:val="%6."/>
      <w:lvlJc w:val="right"/>
      <w:pPr>
        <w:ind w:left="5760" w:hanging="180"/>
      </w:pPr>
    </w:lvl>
    <w:lvl w:ilvl="6" w:tplc="043E000F" w:tentative="1">
      <w:start w:val="1"/>
      <w:numFmt w:val="decimal"/>
      <w:lvlText w:val="%7."/>
      <w:lvlJc w:val="left"/>
      <w:pPr>
        <w:ind w:left="6480" w:hanging="360"/>
      </w:pPr>
    </w:lvl>
    <w:lvl w:ilvl="7" w:tplc="043E0019" w:tentative="1">
      <w:start w:val="1"/>
      <w:numFmt w:val="lowerLetter"/>
      <w:lvlText w:val="%8."/>
      <w:lvlJc w:val="left"/>
      <w:pPr>
        <w:ind w:left="7200" w:hanging="360"/>
      </w:pPr>
    </w:lvl>
    <w:lvl w:ilvl="8" w:tplc="043E001B" w:tentative="1">
      <w:start w:val="1"/>
      <w:numFmt w:val="lowerRoman"/>
      <w:lvlText w:val="%9."/>
      <w:lvlJc w:val="right"/>
      <w:pPr>
        <w:ind w:left="7920" w:hanging="180"/>
      </w:pPr>
    </w:lvl>
  </w:abstractNum>
  <w:abstractNum w:abstractNumId="36">
    <w:nsid w:val="64584764"/>
    <w:multiLevelType w:val="hybridMultilevel"/>
    <w:tmpl w:val="245054B8"/>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7">
    <w:nsid w:val="64BE2B4B"/>
    <w:multiLevelType w:val="hybridMultilevel"/>
    <w:tmpl w:val="7026FB28"/>
    <w:lvl w:ilvl="0" w:tplc="D3DC3846">
      <w:start w:val="1"/>
      <w:numFmt w:val="lowerLetter"/>
      <w:lvlText w:val="%1)"/>
      <w:lvlJc w:val="left"/>
      <w:pPr>
        <w:ind w:left="3420" w:hanging="360"/>
      </w:pPr>
      <w:rPr>
        <w:rFonts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8">
    <w:nsid w:val="689033FD"/>
    <w:multiLevelType w:val="hybridMultilevel"/>
    <w:tmpl w:val="A866E418"/>
    <w:lvl w:ilvl="0" w:tplc="54CC79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8D37FFE"/>
    <w:multiLevelType w:val="multilevel"/>
    <w:tmpl w:val="0409001F"/>
    <w:styleLink w:val="Style2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9771967"/>
    <w:multiLevelType w:val="multilevel"/>
    <w:tmpl w:val="4A10B774"/>
    <w:styleLink w:val="Style10"/>
    <w:lvl w:ilvl="0">
      <w:start w:val="9"/>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ascii="Arial" w:hAnsi="Arial" w:cs="Arial" w:hint="default"/>
        <w:sz w:val="20"/>
        <w:szCs w:val="20"/>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41">
    <w:nsid w:val="79B56DFD"/>
    <w:multiLevelType w:val="hybridMultilevel"/>
    <w:tmpl w:val="5AA6ED20"/>
    <w:lvl w:ilvl="0" w:tplc="7BE68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0"/>
  </w:num>
  <w:num w:numId="3">
    <w:abstractNumId w:val="1"/>
  </w:num>
  <w:num w:numId="4">
    <w:abstractNumId w:val="0"/>
  </w:num>
  <w:num w:numId="5">
    <w:abstractNumId w:val="13"/>
  </w:num>
  <w:num w:numId="6">
    <w:abstractNumId w:val="34"/>
  </w:num>
  <w:num w:numId="7">
    <w:abstractNumId w:val="9"/>
  </w:num>
  <w:num w:numId="8">
    <w:abstractNumId w:val="19"/>
  </w:num>
  <w:num w:numId="9">
    <w:abstractNumId w:val="27"/>
  </w:num>
  <w:num w:numId="10">
    <w:abstractNumId w:val="11"/>
  </w:num>
  <w:num w:numId="11">
    <w:abstractNumId w:val="16"/>
  </w:num>
  <w:num w:numId="12">
    <w:abstractNumId w:val="40"/>
  </w:num>
  <w:num w:numId="13">
    <w:abstractNumId w:val="6"/>
  </w:num>
  <w:num w:numId="14">
    <w:abstractNumId w:val="8"/>
  </w:num>
  <w:num w:numId="15">
    <w:abstractNumId w:val="25"/>
  </w:num>
  <w:num w:numId="16">
    <w:abstractNumId w:val="23"/>
  </w:num>
  <w:num w:numId="17">
    <w:abstractNumId w:val="22"/>
  </w:num>
  <w:num w:numId="18">
    <w:abstractNumId w:val="24"/>
  </w:num>
  <w:num w:numId="19">
    <w:abstractNumId w:val="29"/>
  </w:num>
  <w:num w:numId="20">
    <w:abstractNumId w:val="26"/>
  </w:num>
  <w:num w:numId="21">
    <w:abstractNumId w:val="10"/>
  </w:num>
  <w:num w:numId="22">
    <w:abstractNumId w:val="39"/>
  </w:num>
  <w:num w:numId="23">
    <w:abstractNumId w:val="2"/>
  </w:num>
  <w:num w:numId="24">
    <w:abstractNumId w:val="36"/>
  </w:num>
  <w:num w:numId="25">
    <w:abstractNumId w:val="17"/>
  </w:num>
  <w:num w:numId="26">
    <w:abstractNumId w:val="33"/>
  </w:num>
  <w:num w:numId="27">
    <w:abstractNumId w:val="21"/>
  </w:num>
  <w:num w:numId="28">
    <w:abstractNumId w:val="4"/>
  </w:num>
  <w:num w:numId="29">
    <w:abstractNumId w:val="7"/>
  </w:num>
  <w:num w:numId="30">
    <w:abstractNumId w:val="20"/>
  </w:num>
  <w:num w:numId="31">
    <w:abstractNumId w:val="3"/>
  </w:num>
  <w:num w:numId="32">
    <w:abstractNumId w:val="38"/>
  </w:num>
  <w:num w:numId="33">
    <w:abstractNumId w:val="5"/>
  </w:num>
  <w:num w:numId="34">
    <w:abstractNumId w:val="15"/>
  </w:num>
  <w:num w:numId="35">
    <w:abstractNumId w:val="12"/>
  </w:num>
  <w:num w:numId="36">
    <w:abstractNumId w:val="31"/>
  </w:num>
  <w:num w:numId="37">
    <w:abstractNumId w:val="41"/>
  </w:num>
  <w:num w:numId="38">
    <w:abstractNumId w:val="28"/>
  </w:num>
  <w:num w:numId="39">
    <w:abstractNumId w:val="37"/>
  </w:num>
  <w:num w:numId="40">
    <w:abstractNumId w:val="18"/>
  </w:num>
  <w:num w:numId="41">
    <w:abstractNumId w:val="32"/>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2Mzc2tLQwsDAwMjVV0lEKTi0uzszPAykwqgUArGqRrywAAAA="/>
  </w:docVars>
  <w:rsids>
    <w:rsidRoot w:val="00817532"/>
    <w:rsid w:val="00001E4A"/>
    <w:rsid w:val="00004CF6"/>
    <w:rsid w:val="00011863"/>
    <w:rsid w:val="00013376"/>
    <w:rsid w:val="00016F20"/>
    <w:rsid w:val="00023828"/>
    <w:rsid w:val="00023B96"/>
    <w:rsid w:val="00027757"/>
    <w:rsid w:val="00034051"/>
    <w:rsid w:val="0003496A"/>
    <w:rsid w:val="00041280"/>
    <w:rsid w:val="0004311A"/>
    <w:rsid w:val="00060FEA"/>
    <w:rsid w:val="000761C7"/>
    <w:rsid w:val="00086F1A"/>
    <w:rsid w:val="000906A8"/>
    <w:rsid w:val="00092C0E"/>
    <w:rsid w:val="000946B9"/>
    <w:rsid w:val="000A08A9"/>
    <w:rsid w:val="000A2FFF"/>
    <w:rsid w:val="000A6469"/>
    <w:rsid w:val="000B0796"/>
    <w:rsid w:val="000B09D7"/>
    <w:rsid w:val="000B0B11"/>
    <w:rsid w:val="000B0DE8"/>
    <w:rsid w:val="000B3162"/>
    <w:rsid w:val="000B3617"/>
    <w:rsid w:val="000B697A"/>
    <w:rsid w:val="000C46C0"/>
    <w:rsid w:val="000C47BE"/>
    <w:rsid w:val="000D3214"/>
    <w:rsid w:val="000E2615"/>
    <w:rsid w:val="000E268C"/>
    <w:rsid w:val="000E4D18"/>
    <w:rsid w:val="000E528D"/>
    <w:rsid w:val="000E6F14"/>
    <w:rsid w:val="000F33DF"/>
    <w:rsid w:val="00102EE4"/>
    <w:rsid w:val="00106EE0"/>
    <w:rsid w:val="001074C7"/>
    <w:rsid w:val="00111180"/>
    <w:rsid w:val="001173C7"/>
    <w:rsid w:val="00127887"/>
    <w:rsid w:val="00135321"/>
    <w:rsid w:val="00141645"/>
    <w:rsid w:val="00150397"/>
    <w:rsid w:val="00151496"/>
    <w:rsid w:val="0015608E"/>
    <w:rsid w:val="00172978"/>
    <w:rsid w:val="00174B9E"/>
    <w:rsid w:val="00177DDA"/>
    <w:rsid w:val="00180283"/>
    <w:rsid w:val="00181C04"/>
    <w:rsid w:val="00192507"/>
    <w:rsid w:val="001947A6"/>
    <w:rsid w:val="001961BA"/>
    <w:rsid w:val="001B041D"/>
    <w:rsid w:val="001B62B2"/>
    <w:rsid w:val="001C23C4"/>
    <w:rsid w:val="001C2978"/>
    <w:rsid w:val="001C3D6E"/>
    <w:rsid w:val="001C6944"/>
    <w:rsid w:val="001D0175"/>
    <w:rsid w:val="001D21EE"/>
    <w:rsid w:val="001D4DBC"/>
    <w:rsid w:val="001D5F01"/>
    <w:rsid w:val="001E06DB"/>
    <w:rsid w:val="001E2AD9"/>
    <w:rsid w:val="001E342A"/>
    <w:rsid w:val="001E41D7"/>
    <w:rsid w:val="001E6B4D"/>
    <w:rsid w:val="001E7897"/>
    <w:rsid w:val="001F21EC"/>
    <w:rsid w:val="001F70A8"/>
    <w:rsid w:val="00206B2E"/>
    <w:rsid w:val="00215A99"/>
    <w:rsid w:val="0022214F"/>
    <w:rsid w:val="002231B7"/>
    <w:rsid w:val="002244FC"/>
    <w:rsid w:val="00234F91"/>
    <w:rsid w:val="00237B31"/>
    <w:rsid w:val="002471C7"/>
    <w:rsid w:val="00252A97"/>
    <w:rsid w:val="00254BF5"/>
    <w:rsid w:val="002553DC"/>
    <w:rsid w:val="00255481"/>
    <w:rsid w:val="00257A0B"/>
    <w:rsid w:val="00257D66"/>
    <w:rsid w:val="00257E1F"/>
    <w:rsid w:val="00266615"/>
    <w:rsid w:val="00267FFD"/>
    <w:rsid w:val="00273ADA"/>
    <w:rsid w:val="00281A09"/>
    <w:rsid w:val="00283E30"/>
    <w:rsid w:val="00286DF7"/>
    <w:rsid w:val="002A0825"/>
    <w:rsid w:val="002A2C33"/>
    <w:rsid w:val="002A39FD"/>
    <w:rsid w:val="002A4422"/>
    <w:rsid w:val="002B6F0A"/>
    <w:rsid w:val="002C1314"/>
    <w:rsid w:val="002C6BEA"/>
    <w:rsid w:val="002C737D"/>
    <w:rsid w:val="002E26B1"/>
    <w:rsid w:val="002E3346"/>
    <w:rsid w:val="002E79C5"/>
    <w:rsid w:val="002E7F11"/>
    <w:rsid w:val="002F02CF"/>
    <w:rsid w:val="002F2CAD"/>
    <w:rsid w:val="002F508C"/>
    <w:rsid w:val="002F5ACC"/>
    <w:rsid w:val="0030041A"/>
    <w:rsid w:val="0030264E"/>
    <w:rsid w:val="00302921"/>
    <w:rsid w:val="00324422"/>
    <w:rsid w:val="0033251A"/>
    <w:rsid w:val="003407BD"/>
    <w:rsid w:val="003469DC"/>
    <w:rsid w:val="00350B46"/>
    <w:rsid w:val="003553A1"/>
    <w:rsid w:val="00362B9B"/>
    <w:rsid w:val="00365E69"/>
    <w:rsid w:val="003711B9"/>
    <w:rsid w:val="003849BE"/>
    <w:rsid w:val="003850DC"/>
    <w:rsid w:val="00391A52"/>
    <w:rsid w:val="003A08BC"/>
    <w:rsid w:val="003A48CF"/>
    <w:rsid w:val="003B0A7E"/>
    <w:rsid w:val="003B60DB"/>
    <w:rsid w:val="003B6412"/>
    <w:rsid w:val="003C1477"/>
    <w:rsid w:val="003C4816"/>
    <w:rsid w:val="003C5CEC"/>
    <w:rsid w:val="003D465A"/>
    <w:rsid w:val="003D7402"/>
    <w:rsid w:val="003E0BA8"/>
    <w:rsid w:val="003E1076"/>
    <w:rsid w:val="004033C7"/>
    <w:rsid w:val="00403962"/>
    <w:rsid w:val="00404CC5"/>
    <w:rsid w:val="00405FE4"/>
    <w:rsid w:val="0041000C"/>
    <w:rsid w:val="00410A2E"/>
    <w:rsid w:val="004118BA"/>
    <w:rsid w:val="00425B31"/>
    <w:rsid w:val="00430ACD"/>
    <w:rsid w:val="00434CB8"/>
    <w:rsid w:val="00447CD5"/>
    <w:rsid w:val="004536AA"/>
    <w:rsid w:val="00456D7C"/>
    <w:rsid w:val="00461432"/>
    <w:rsid w:val="00462509"/>
    <w:rsid w:val="00465539"/>
    <w:rsid w:val="004739DC"/>
    <w:rsid w:val="00474320"/>
    <w:rsid w:val="004762DD"/>
    <w:rsid w:val="00482B69"/>
    <w:rsid w:val="00491C12"/>
    <w:rsid w:val="004939B6"/>
    <w:rsid w:val="004A6C6E"/>
    <w:rsid w:val="004A7C3B"/>
    <w:rsid w:val="004B0FF4"/>
    <w:rsid w:val="004B756A"/>
    <w:rsid w:val="004C1DD4"/>
    <w:rsid w:val="004C2673"/>
    <w:rsid w:val="004C3284"/>
    <w:rsid w:val="004C3898"/>
    <w:rsid w:val="004C4000"/>
    <w:rsid w:val="004C48AF"/>
    <w:rsid w:val="004C5145"/>
    <w:rsid w:val="004D0E65"/>
    <w:rsid w:val="004D1FED"/>
    <w:rsid w:val="004D7478"/>
    <w:rsid w:val="004D7F23"/>
    <w:rsid w:val="004E0316"/>
    <w:rsid w:val="00516E86"/>
    <w:rsid w:val="00517C99"/>
    <w:rsid w:val="00533491"/>
    <w:rsid w:val="0053587C"/>
    <w:rsid w:val="00536C77"/>
    <w:rsid w:val="00542562"/>
    <w:rsid w:val="00542871"/>
    <w:rsid w:val="005440F5"/>
    <w:rsid w:val="00546098"/>
    <w:rsid w:val="00555C0F"/>
    <w:rsid w:val="005565E7"/>
    <w:rsid w:val="00561E20"/>
    <w:rsid w:val="00583834"/>
    <w:rsid w:val="00591425"/>
    <w:rsid w:val="00592E2A"/>
    <w:rsid w:val="005938DB"/>
    <w:rsid w:val="005A0A6A"/>
    <w:rsid w:val="005A0E05"/>
    <w:rsid w:val="005B1583"/>
    <w:rsid w:val="005B3291"/>
    <w:rsid w:val="005B6390"/>
    <w:rsid w:val="005C38FD"/>
    <w:rsid w:val="005D21A6"/>
    <w:rsid w:val="005D6C5E"/>
    <w:rsid w:val="005D6EA3"/>
    <w:rsid w:val="005D7CC0"/>
    <w:rsid w:val="005E1F7A"/>
    <w:rsid w:val="005E78B6"/>
    <w:rsid w:val="005F240E"/>
    <w:rsid w:val="005F2FFC"/>
    <w:rsid w:val="005F64C7"/>
    <w:rsid w:val="005F7CB6"/>
    <w:rsid w:val="0060321A"/>
    <w:rsid w:val="006043E0"/>
    <w:rsid w:val="00612C6B"/>
    <w:rsid w:val="00614B85"/>
    <w:rsid w:val="006179C7"/>
    <w:rsid w:val="00622EF5"/>
    <w:rsid w:val="00626BCF"/>
    <w:rsid w:val="00635009"/>
    <w:rsid w:val="00635C0A"/>
    <w:rsid w:val="006374FF"/>
    <w:rsid w:val="006378BB"/>
    <w:rsid w:val="00637A42"/>
    <w:rsid w:val="0064786B"/>
    <w:rsid w:val="00651F41"/>
    <w:rsid w:val="00652929"/>
    <w:rsid w:val="006561FF"/>
    <w:rsid w:val="0066337D"/>
    <w:rsid w:val="00673220"/>
    <w:rsid w:val="0068794F"/>
    <w:rsid w:val="00691990"/>
    <w:rsid w:val="006964ED"/>
    <w:rsid w:val="006A0BD2"/>
    <w:rsid w:val="006A5563"/>
    <w:rsid w:val="006C0BC7"/>
    <w:rsid w:val="006C7A20"/>
    <w:rsid w:val="006D070A"/>
    <w:rsid w:val="006D0971"/>
    <w:rsid w:val="006D09C1"/>
    <w:rsid w:val="006D0CCF"/>
    <w:rsid w:val="006D22D2"/>
    <w:rsid w:val="006D55A2"/>
    <w:rsid w:val="006F3823"/>
    <w:rsid w:val="00703CE9"/>
    <w:rsid w:val="00715034"/>
    <w:rsid w:val="00715520"/>
    <w:rsid w:val="00721E1D"/>
    <w:rsid w:val="00722CB5"/>
    <w:rsid w:val="007243AA"/>
    <w:rsid w:val="00732B8A"/>
    <w:rsid w:val="007347CC"/>
    <w:rsid w:val="00734D2B"/>
    <w:rsid w:val="00736D40"/>
    <w:rsid w:val="00753AAA"/>
    <w:rsid w:val="00754369"/>
    <w:rsid w:val="007557CE"/>
    <w:rsid w:val="00765C5D"/>
    <w:rsid w:val="007706B1"/>
    <w:rsid w:val="00780359"/>
    <w:rsid w:val="00782A17"/>
    <w:rsid w:val="00783D53"/>
    <w:rsid w:val="00794DE0"/>
    <w:rsid w:val="007A0BB9"/>
    <w:rsid w:val="007A7FA0"/>
    <w:rsid w:val="007C34C6"/>
    <w:rsid w:val="007D15F5"/>
    <w:rsid w:val="007E1FAC"/>
    <w:rsid w:val="007E4B18"/>
    <w:rsid w:val="007F1295"/>
    <w:rsid w:val="007F15E8"/>
    <w:rsid w:val="008034B1"/>
    <w:rsid w:val="008037B3"/>
    <w:rsid w:val="00805059"/>
    <w:rsid w:val="00814BDB"/>
    <w:rsid w:val="008164C2"/>
    <w:rsid w:val="00817532"/>
    <w:rsid w:val="0082132A"/>
    <w:rsid w:val="00821691"/>
    <w:rsid w:val="00822574"/>
    <w:rsid w:val="00824DC9"/>
    <w:rsid w:val="00833357"/>
    <w:rsid w:val="0083575B"/>
    <w:rsid w:val="0084445C"/>
    <w:rsid w:val="00845390"/>
    <w:rsid w:val="008459E0"/>
    <w:rsid w:val="00845FEB"/>
    <w:rsid w:val="008525CA"/>
    <w:rsid w:val="00853F81"/>
    <w:rsid w:val="00864442"/>
    <w:rsid w:val="00872156"/>
    <w:rsid w:val="00873211"/>
    <w:rsid w:val="00874428"/>
    <w:rsid w:val="00875E64"/>
    <w:rsid w:val="0087613B"/>
    <w:rsid w:val="0088585A"/>
    <w:rsid w:val="00890FB8"/>
    <w:rsid w:val="00895650"/>
    <w:rsid w:val="008A2A27"/>
    <w:rsid w:val="008A60E5"/>
    <w:rsid w:val="008B13FE"/>
    <w:rsid w:val="008C0D70"/>
    <w:rsid w:val="008C1040"/>
    <w:rsid w:val="008C27AC"/>
    <w:rsid w:val="008C2E64"/>
    <w:rsid w:val="008C3457"/>
    <w:rsid w:val="008D1823"/>
    <w:rsid w:val="008D45B9"/>
    <w:rsid w:val="008D45E1"/>
    <w:rsid w:val="008D4879"/>
    <w:rsid w:val="008E2C20"/>
    <w:rsid w:val="008E3E26"/>
    <w:rsid w:val="008E523D"/>
    <w:rsid w:val="008F086D"/>
    <w:rsid w:val="008F4E17"/>
    <w:rsid w:val="009009CA"/>
    <w:rsid w:val="00913A46"/>
    <w:rsid w:val="00916116"/>
    <w:rsid w:val="00934255"/>
    <w:rsid w:val="009368B6"/>
    <w:rsid w:val="00940859"/>
    <w:rsid w:val="00941603"/>
    <w:rsid w:val="00957BF8"/>
    <w:rsid w:val="00960C61"/>
    <w:rsid w:val="00977AD5"/>
    <w:rsid w:val="0098658A"/>
    <w:rsid w:val="009933AA"/>
    <w:rsid w:val="009956AC"/>
    <w:rsid w:val="009A2969"/>
    <w:rsid w:val="009A769C"/>
    <w:rsid w:val="009B180A"/>
    <w:rsid w:val="009B5069"/>
    <w:rsid w:val="009C6EE2"/>
    <w:rsid w:val="009D345B"/>
    <w:rsid w:val="009E0626"/>
    <w:rsid w:val="009E7ECA"/>
    <w:rsid w:val="009E7F4D"/>
    <w:rsid w:val="009F0E23"/>
    <w:rsid w:val="009F32ED"/>
    <w:rsid w:val="00A0085C"/>
    <w:rsid w:val="00A00CC2"/>
    <w:rsid w:val="00A21001"/>
    <w:rsid w:val="00A2681F"/>
    <w:rsid w:val="00A27105"/>
    <w:rsid w:val="00A27688"/>
    <w:rsid w:val="00A35797"/>
    <w:rsid w:val="00A37373"/>
    <w:rsid w:val="00A41116"/>
    <w:rsid w:val="00A43A7C"/>
    <w:rsid w:val="00A467CD"/>
    <w:rsid w:val="00A51037"/>
    <w:rsid w:val="00A6056F"/>
    <w:rsid w:val="00A66E97"/>
    <w:rsid w:val="00A701D5"/>
    <w:rsid w:val="00A70762"/>
    <w:rsid w:val="00A72D38"/>
    <w:rsid w:val="00A72D78"/>
    <w:rsid w:val="00A7400F"/>
    <w:rsid w:val="00A801A4"/>
    <w:rsid w:val="00A867E2"/>
    <w:rsid w:val="00A959D9"/>
    <w:rsid w:val="00A973F5"/>
    <w:rsid w:val="00AA3F6A"/>
    <w:rsid w:val="00AA5386"/>
    <w:rsid w:val="00AA5C1A"/>
    <w:rsid w:val="00AB6A16"/>
    <w:rsid w:val="00AC6CB3"/>
    <w:rsid w:val="00AE4695"/>
    <w:rsid w:val="00AF2CC8"/>
    <w:rsid w:val="00AF5211"/>
    <w:rsid w:val="00AF596C"/>
    <w:rsid w:val="00AF6642"/>
    <w:rsid w:val="00AF7B00"/>
    <w:rsid w:val="00B00E3F"/>
    <w:rsid w:val="00B0129D"/>
    <w:rsid w:val="00B032C9"/>
    <w:rsid w:val="00B100CF"/>
    <w:rsid w:val="00B218DD"/>
    <w:rsid w:val="00B23643"/>
    <w:rsid w:val="00B31CC1"/>
    <w:rsid w:val="00B3345C"/>
    <w:rsid w:val="00B33FB9"/>
    <w:rsid w:val="00B36B68"/>
    <w:rsid w:val="00B514A8"/>
    <w:rsid w:val="00B64703"/>
    <w:rsid w:val="00B676A8"/>
    <w:rsid w:val="00B7015C"/>
    <w:rsid w:val="00B74C79"/>
    <w:rsid w:val="00B75537"/>
    <w:rsid w:val="00B80EB5"/>
    <w:rsid w:val="00B81F31"/>
    <w:rsid w:val="00B82459"/>
    <w:rsid w:val="00B86F31"/>
    <w:rsid w:val="00BA175B"/>
    <w:rsid w:val="00BA1B73"/>
    <w:rsid w:val="00BA517E"/>
    <w:rsid w:val="00BA6CC4"/>
    <w:rsid w:val="00BB0422"/>
    <w:rsid w:val="00BB27E9"/>
    <w:rsid w:val="00BC3CBE"/>
    <w:rsid w:val="00BC4C80"/>
    <w:rsid w:val="00BC6B6B"/>
    <w:rsid w:val="00BE2F5B"/>
    <w:rsid w:val="00BE4EE1"/>
    <w:rsid w:val="00BF3D8B"/>
    <w:rsid w:val="00BF6098"/>
    <w:rsid w:val="00C10A05"/>
    <w:rsid w:val="00C13C69"/>
    <w:rsid w:val="00C152AD"/>
    <w:rsid w:val="00C158E9"/>
    <w:rsid w:val="00C210E9"/>
    <w:rsid w:val="00C230BF"/>
    <w:rsid w:val="00C23C10"/>
    <w:rsid w:val="00C25B9A"/>
    <w:rsid w:val="00C441DB"/>
    <w:rsid w:val="00C50B17"/>
    <w:rsid w:val="00C563CB"/>
    <w:rsid w:val="00C629F5"/>
    <w:rsid w:val="00C64C4E"/>
    <w:rsid w:val="00C706F7"/>
    <w:rsid w:val="00C7136F"/>
    <w:rsid w:val="00C72891"/>
    <w:rsid w:val="00C72D9D"/>
    <w:rsid w:val="00C81FE5"/>
    <w:rsid w:val="00C84AB4"/>
    <w:rsid w:val="00C9291A"/>
    <w:rsid w:val="00CA16D2"/>
    <w:rsid w:val="00CA36A6"/>
    <w:rsid w:val="00CC002F"/>
    <w:rsid w:val="00CC5BAF"/>
    <w:rsid w:val="00CC6592"/>
    <w:rsid w:val="00CC72AB"/>
    <w:rsid w:val="00CC7966"/>
    <w:rsid w:val="00CD6EF1"/>
    <w:rsid w:val="00CE3A6D"/>
    <w:rsid w:val="00CE3CEB"/>
    <w:rsid w:val="00CE4126"/>
    <w:rsid w:val="00D00C7B"/>
    <w:rsid w:val="00D01CC8"/>
    <w:rsid w:val="00D0459C"/>
    <w:rsid w:val="00D159F1"/>
    <w:rsid w:val="00D26BD4"/>
    <w:rsid w:val="00D31A11"/>
    <w:rsid w:val="00D50807"/>
    <w:rsid w:val="00D51BFC"/>
    <w:rsid w:val="00D60E82"/>
    <w:rsid w:val="00D7644B"/>
    <w:rsid w:val="00D81AD0"/>
    <w:rsid w:val="00D84C7B"/>
    <w:rsid w:val="00D85C4F"/>
    <w:rsid w:val="00D864C4"/>
    <w:rsid w:val="00D90041"/>
    <w:rsid w:val="00D90375"/>
    <w:rsid w:val="00D93D3D"/>
    <w:rsid w:val="00D950E8"/>
    <w:rsid w:val="00D97A14"/>
    <w:rsid w:val="00DA5178"/>
    <w:rsid w:val="00DA6113"/>
    <w:rsid w:val="00DB5DB6"/>
    <w:rsid w:val="00DC065C"/>
    <w:rsid w:val="00DC57E9"/>
    <w:rsid w:val="00DC752B"/>
    <w:rsid w:val="00DD2036"/>
    <w:rsid w:val="00DD739C"/>
    <w:rsid w:val="00DE2FF2"/>
    <w:rsid w:val="00DE3D71"/>
    <w:rsid w:val="00DE7F97"/>
    <w:rsid w:val="00DF319C"/>
    <w:rsid w:val="00DF3353"/>
    <w:rsid w:val="00DF7528"/>
    <w:rsid w:val="00E06214"/>
    <w:rsid w:val="00E10505"/>
    <w:rsid w:val="00E13D4A"/>
    <w:rsid w:val="00E14CE7"/>
    <w:rsid w:val="00E17D19"/>
    <w:rsid w:val="00E20453"/>
    <w:rsid w:val="00E30BC4"/>
    <w:rsid w:val="00E30F40"/>
    <w:rsid w:val="00E545CA"/>
    <w:rsid w:val="00E57AAB"/>
    <w:rsid w:val="00E624C9"/>
    <w:rsid w:val="00E66705"/>
    <w:rsid w:val="00E702EB"/>
    <w:rsid w:val="00E70334"/>
    <w:rsid w:val="00E76A12"/>
    <w:rsid w:val="00E94236"/>
    <w:rsid w:val="00E959DE"/>
    <w:rsid w:val="00E96AB9"/>
    <w:rsid w:val="00EA62A3"/>
    <w:rsid w:val="00EB13AE"/>
    <w:rsid w:val="00EB7DC2"/>
    <w:rsid w:val="00ED14C1"/>
    <w:rsid w:val="00ED21C0"/>
    <w:rsid w:val="00ED33A3"/>
    <w:rsid w:val="00ED43DE"/>
    <w:rsid w:val="00ED7083"/>
    <w:rsid w:val="00EE144A"/>
    <w:rsid w:val="00EE315F"/>
    <w:rsid w:val="00EE37F0"/>
    <w:rsid w:val="00EE57D7"/>
    <w:rsid w:val="00EF0D72"/>
    <w:rsid w:val="00EF37B7"/>
    <w:rsid w:val="00F064F2"/>
    <w:rsid w:val="00F1705A"/>
    <w:rsid w:val="00F20FEA"/>
    <w:rsid w:val="00F24940"/>
    <w:rsid w:val="00F24DE2"/>
    <w:rsid w:val="00F24F90"/>
    <w:rsid w:val="00F326DD"/>
    <w:rsid w:val="00F34C19"/>
    <w:rsid w:val="00F34F77"/>
    <w:rsid w:val="00F35C20"/>
    <w:rsid w:val="00F3752E"/>
    <w:rsid w:val="00F515BB"/>
    <w:rsid w:val="00F52463"/>
    <w:rsid w:val="00F52BAE"/>
    <w:rsid w:val="00F53A00"/>
    <w:rsid w:val="00F54E1D"/>
    <w:rsid w:val="00F55455"/>
    <w:rsid w:val="00F56E29"/>
    <w:rsid w:val="00F63A5A"/>
    <w:rsid w:val="00F653F6"/>
    <w:rsid w:val="00F66BCD"/>
    <w:rsid w:val="00F740B7"/>
    <w:rsid w:val="00F818F9"/>
    <w:rsid w:val="00F907B8"/>
    <w:rsid w:val="00F9163B"/>
    <w:rsid w:val="00F960A0"/>
    <w:rsid w:val="00F963F7"/>
    <w:rsid w:val="00FA1BA2"/>
    <w:rsid w:val="00FA5D5D"/>
    <w:rsid w:val="00FA7032"/>
    <w:rsid w:val="00FB3E55"/>
    <w:rsid w:val="00FB6C3B"/>
    <w:rsid w:val="00FC5892"/>
    <w:rsid w:val="00FE136B"/>
    <w:rsid w:val="00FE745B"/>
    <w:rsid w:val="00FF32BA"/>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9D"/>
    <w:pPr>
      <w:ind w:left="1440" w:hanging="720"/>
    </w:pPr>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824DC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0129D"/>
    <w:pPr>
      <w:keepNext/>
      <w:tabs>
        <w:tab w:val="left" w:pos="0"/>
      </w:tabs>
      <w:jc w:val="center"/>
      <w:outlineLvl w:val="1"/>
    </w:pPr>
    <w:rPr>
      <w:rFonts w:eastAsia="Times New Roman"/>
      <w:b/>
      <w:sz w:val="36"/>
      <w:szCs w:val="20"/>
    </w:rPr>
  </w:style>
  <w:style w:type="paragraph" w:styleId="Heading4">
    <w:name w:val="heading 4"/>
    <w:basedOn w:val="Normal"/>
    <w:next w:val="Normal"/>
    <w:link w:val="Heading4Char"/>
    <w:uiPriority w:val="9"/>
    <w:semiHidden/>
    <w:unhideWhenUsed/>
    <w:qFormat/>
    <w:rsid w:val="00824DC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CC6592"/>
    <w:pPr>
      <w:keepNext/>
      <w:spacing w:line="360" w:lineRule="auto"/>
      <w:ind w:left="0" w:firstLine="0"/>
      <w:jc w:val="center"/>
      <w:outlineLvl w:val="4"/>
    </w:pPr>
    <w:rPr>
      <w:rFonts w:ascii="Book Antiqua" w:eastAsia="Times New Roman" w:hAnsi="Book Antiqua"/>
      <w:b/>
      <w:b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0129D"/>
    <w:rPr>
      <w:rFonts w:ascii="Times New Roman" w:eastAsia="Times New Roman" w:hAnsi="Times New Roman" w:cs="Times New Roman"/>
      <w:b/>
      <w:sz w:val="36"/>
      <w:szCs w:val="20"/>
      <w:lang w:val="en-GB"/>
    </w:rPr>
  </w:style>
  <w:style w:type="character" w:styleId="Strong">
    <w:name w:val="Strong"/>
    <w:uiPriority w:val="22"/>
    <w:qFormat/>
    <w:rsid w:val="00B0129D"/>
    <w:rPr>
      <w:b/>
      <w:bCs/>
    </w:rPr>
  </w:style>
  <w:style w:type="paragraph" w:styleId="ListParagraph">
    <w:name w:val="List Paragraph"/>
    <w:basedOn w:val="Normal"/>
    <w:uiPriority w:val="34"/>
    <w:qFormat/>
    <w:rsid w:val="00B0129D"/>
    <w:pPr>
      <w:ind w:left="720"/>
    </w:pPr>
    <w:rPr>
      <w:rFonts w:eastAsia="Times New Roman"/>
    </w:rPr>
  </w:style>
  <w:style w:type="paragraph" w:styleId="Header">
    <w:name w:val="header"/>
    <w:basedOn w:val="Normal"/>
    <w:link w:val="HeaderChar"/>
    <w:uiPriority w:val="99"/>
    <w:unhideWhenUsed/>
    <w:rsid w:val="008A2A27"/>
    <w:pPr>
      <w:tabs>
        <w:tab w:val="center" w:pos="4680"/>
        <w:tab w:val="right" w:pos="9360"/>
      </w:tabs>
    </w:pPr>
  </w:style>
  <w:style w:type="character" w:customStyle="1" w:styleId="HeaderChar">
    <w:name w:val="Header Char"/>
    <w:link w:val="Header"/>
    <w:uiPriority w:val="99"/>
    <w:rsid w:val="008A2A27"/>
    <w:rPr>
      <w:rFonts w:ascii="Times New Roman" w:hAnsi="Times New Roman"/>
      <w:sz w:val="24"/>
      <w:szCs w:val="24"/>
      <w:lang w:val="en-GB"/>
    </w:rPr>
  </w:style>
  <w:style w:type="paragraph" w:styleId="Footer">
    <w:name w:val="footer"/>
    <w:basedOn w:val="Normal"/>
    <w:link w:val="FooterChar"/>
    <w:uiPriority w:val="99"/>
    <w:unhideWhenUsed/>
    <w:rsid w:val="008A2A27"/>
    <w:pPr>
      <w:tabs>
        <w:tab w:val="center" w:pos="4680"/>
        <w:tab w:val="right" w:pos="9360"/>
      </w:tabs>
    </w:pPr>
  </w:style>
  <w:style w:type="character" w:customStyle="1" w:styleId="FooterChar">
    <w:name w:val="Footer Char"/>
    <w:link w:val="Footer"/>
    <w:uiPriority w:val="99"/>
    <w:rsid w:val="008A2A27"/>
    <w:rPr>
      <w:rFonts w:ascii="Times New Roman" w:hAnsi="Times New Roman"/>
      <w:sz w:val="24"/>
      <w:szCs w:val="24"/>
      <w:lang w:val="en-GB"/>
    </w:rPr>
  </w:style>
  <w:style w:type="paragraph" w:styleId="BalloonText">
    <w:name w:val="Balloon Text"/>
    <w:basedOn w:val="Normal"/>
    <w:link w:val="BalloonTextChar"/>
    <w:uiPriority w:val="99"/>
    <w:semiHidden/>
    <w:unhideWhenUsed/>
    <w:rsid w:val="008A2A27"/>
    <w:rPr>
      <w:rFonts w:ascii="Tahoma" w:hAnsi="Tahoma" w:cs="Tahoma"/>
      <w:sz w:val="16"/>
      <w:szCs w:val="16"/>
    </w:rPr>
  </w:style>
  <w:style w:type="character" w:customStyle="1" w:styleId="BalloonTextChar">
    <w:name w:val="Balloon Text Char"/>
    <w:link w:val="BalloonText"/>
    <w:uiPriority w:val="99"/>
    <w:semiHidden/>
    <w:rsid w:val="008A2A27"/>
    <w:rPr>
      <w:rFonts w:ascii="Tahoma" w:hAnsi="Tahoma" w:cs="Tahoma"/>
      <w:sz w:val="16"/>
      <w:szCs w:val="16"/>
      <w:lang w:val="en-GB"/>
    </w:rPr>
  </w:style>
  <w:style w:type="numbering" w:customStyle="1" w:styleId="Style1">
    <w:name w:val="Style1"/>
    <w:uiPriority w:val="99"/>
    <w:rsid w:val="001961BA"/>
    <w:pPr>
      <w:numPr>
        <w:numId w:val="1"/>
      </w:numPr>
    </w:pPr>
  </w:style>
  <w:style w:type="character" w:customStyle="1" w:styleId="Heading5Char">
    <w:name w:val="Heading 5 Char"/>
    <w:link w:val="Heading5"/>
    <w:rsid w:val="00CC6592"/>
    <w:rPr>
      <w:rFonts w:ascii="Book Antiqua" w:eastAsia="Times New Roman" w:hAnsi="Book Antiqua" w:cs="Times New Roman"/>
      <w:b/>
      <w:bCs/>
      <w:color w:val="000000"/>
      <w:szCs w:val="24"/>
    </w:rPr>
  </w:style>
  <w:style w:type="numbering" w:customStyle="1" w:styleId="Style2">
    <w:name w:val="Style2"/>
    <w:uiPriority w:val="99"/>
    <w:rsid w:val="00CC6592"/>
    <w:pPr>
      <w:numPr>
        <w:numId w:val="2"/>
      </w:numPr>
    </w:pPr>
  </w:style>
  <w:style w:type="numbering" w:customStyle="1" w:styleId="Style3">
    <w:name w:val="Style3"/>
    <w:uiPriority w:val="99"/>
    <w:rsid w:val="00782A17"/>
    <w:pPr>
      <w:numPr>
        <w:numId w:val="3"/>
      </w:numPr>
    </w:pPr>
  </w:style>
  <w:style w:type="character" w:customStyle="1" w:styleId="Heading1Char">
    <w:name w:val="Heading 1 Char"/>
    <w:link w:val="Heading1"/>
    <w:uiPriority w:val="9"/>
    <w:rsid w:val="00824DC9"/>
    <w:rPr>
      <w:rFonts w:ascii="Cambria" w:eastAsia="Times New Roman" w:hAnsi="Cambria" w:cs="Times New Roman"/>
      <w:b/>
      <w:bCs/>
      <w:color w:val="365F91"/>
      <w:sz w:val="28"/>
      <w:szCs w:val="28"/>
      <w:lang w:val="en-GB"/>
    </w:rPr>
  </w:style>
  <w:style w:type="character" w:customStyle="1" w:styleId="Heading4Char">
    <w:name w:val="Heading 4 Char"/>
    <w:link w:val="Heading4"/>
    <w:uiPriority w:val="9"/>
    <w:semiHidden/>
    <w:rsid w:val="00824DC9"/>
    <w:rPr>
      <w:rFonts w:ascii="Cambria" w:eastAsia="Times New Roman" w:hAnsi="Cambria" w:cs="Times New Roman"/>
      <w:b/>
      <w:bCs/>
      <w:i/>
      <w:iCs/>
      <w:color w:val="4F81BD"/>
      <w:sz w:val="24"/>
      <w:szCs w:val="24"/>
      <w:lang w:val="en-GB"/>
    </w:rPr>
  </w:style>
  <w:style w:type="character" w:styleId="Hyperlink">
    <w:name w:val="Hyperlink"/>
    <w:rsid w:val="00824DC9"/>
    <w:rPr>
      <w:color w:val="0000FF"/>
      <w:u w:val="single"/>
    </w:rPr>
  </w:style>
  <w:style w:type="paragraph" w:styleId="BodyTextIndent">
    <w:name w:val="Body Text Indent"/>
    <w:basedOn w:val="Normal"/>
    <w:link w:val="BodyTextIndentChar"/>
    <w:rsid w:val="00824DC9"/>
    <w:pPr>
      <w:ind w:left="720" w:firstLine="720"/>
      <w:jc w:val="both"/>
    </w:pPr>
    <w:rPr>
      <w:rFonts w:eastAsia="Times New Roman"/>
      <w:lang w:val="en-US"/>
    </w:rPr>
  </w:style>
  <w:style w:type="character" w:customStyle="1" w:styleId="BodyTextIndentChar">
    <w:name w:val="Body Text Indent Char"/>
    <w:link w:val="BodyTextIndent"/>
    <w:rsid w:val="00824DC9"/>
    <w:rPr>
      <w:rFonts w:ascii="Times New Roman" w:eastAsia="Times New Roman" w:hAnsi="Times New Roman" w:cs="Times New Roman"/>
      <w:sz w:val="24"/>
      <w:szCs w:val="24"/>
    </w:rPr>
  </w:style>
  <w:style w:type="numbering" w:customStyle="1" w:styleId="Style4">
    <w:name w:val="Style4"/>
    <w:uiPriority w:val="99"/>
    <w:rsid w:val="00430ACD"/>
    <w:pPr>
      <w:numPr>
        <w:numId w:val="4"/>
      </w:numPr>
    </w:pPr>
  </w:style>
  <w:style w:type="numbering" w:customStyle="1" w:styleId="Style5">
    <w:name w:val="Style5"/>
    <w:uiPriority w:val="99"/>
    <w:rsid w:val="00430ACD"/>
    <w:pPr>
      <w:numPr>
        <w:numId w:val="5"/>
      </w:numPr>
    </w:pPr>
  </w:style>
  <w:style w:type="paragraph" w:styleId="NoSpacing">
    <w:name w:val="No Spacing"/>
    <w:link w:val="NoSpacingChar"/>
    <w:uiPriority w:val="1"/>
    <w:qFormat/>
    <w:rsid w:val="00ED14C1"/>
    <w:rPr>
      <w:rFonts w:eastAsia="Times New Roman"/>
      <w:sz w:val="22"/>
      <w:szCs w:val="22"/>
      <w:lang w:val="en-US" w:eastAsia="en-US"/>
    </w:rPr>
  </w:style>
  <w:style w:type="character" w:customStyle="1" w:styleId="NoSpacingChar">
    <w:name w:val="No Spacing Char"/>
    <w:link w:val="NoSpacing"/>
    <w:uiPriority w:val="1"/>
    <w:rsid w:val="00ED14C1"/>
    <w:rPr>
      <w:rFonts w:eastAsia="Times New Roman"/>
      <w:sz w:val="22"/>
      <w:szCs w:val="22"/>
      <w:lang w:val="en-US" w:eastAsia="en-US" w:bidi="ar-SA"/>
    </w:rPr>
  </w:style>
  <w:style w:type="numbering" w:customStyle="1" w:styleId="Style6">
    <w:name w:val="Style6"/>
    <w:uiPriority w:val="99"/>
    <w:rsid w:val="00A27688"/>
    <w:pPr>
      <w:numPr>
        <w:numId w:val="8"/>
      </w:numPr>
    </w:pPr>
  </w:style>
  <w:style w:type="numbering" w:customStyle="1" w:styleId="Style7">
    <w:name w:val="Style7"/>
    <w:uiPriority w:val="99"/>
    <w:rsid w:val="0083575B"/>
    <w:pPr>
      <w:numPr>
        <w:numId w:val="9"/>
      </w:numPr>
    </w:pPr>
  </w:style>
  <w:style w:type="numbering" w:customStyle="1" w:styleId="Style8">
    <w:name w:val="Style8"/>
    <w:uiPriority w:val="99"/>
    <w:rsid w:val="0083575B"/>
    <w:pPr>
      <w:numPr>
        <w:numId w:val="10"/>
      </w:numPr>
    </w:pPr>
  </w:style>
  <w:style w:type="numbering" w:customStyle="1" w:styleId="Style9">
    <w:name w:val="Style9"/>
    <w:uiPriority w:val="99"/>
    <w:rsid w:val="00DC065C"/>
    <w:pPr>
      <w:numPr>
        <w:numId w:val="11"/>
      </w:numPr>
    </w:pPr>
  </w:style>
  <w:style w:type="numbering" w:customStyle="1" w:styleId="Style10">
    <w:name w:val="Style10"/>
    <w:uiPriority w:val="99"/>
    <w:rsid w:val="002244FC"/>
    <w:pPr>
      <w:numPr>
        <w:numId w:val="12"/>
      </w:numPr>
    </w:pPr>
  </w:style>
  <w:style w:type="numbering" w:customStyle="1" w:styleId="Style11">
    <w:name w:val="Style11"/>
    <w:uiPriority w:val="99"/>
    <w:rsid w:val="002244FC"/>
    <w:pPr>
      <w:numPr>
        <w:numId w:val="13"/>
      </w:numPr>
    </w:pPr>
  </w:style>
  <w:style w:type="numbering" w:customStyle="1" w:styleId="Style12">
    <w:name w:val="Style12"/>
    <w:uiPriority w:val="99"/>
    <w:rsid w:val="002244FC"/>
    <w:pPr>
      <w:numPr>
        <w:numId w:val="14"/>
      </w:numPr>
    </w:pPr>
  </w:style>
  <w:style w:type="numbering" w:customStyle="1" w:styleId="Style13">
    <w:name w:val="Style13"/>
    <w:uiPriority w:val="99"/>
    <w:rsid w:val="004B0FF4"/>
    <w:pPr>
      <w:numPr>
        <w:numId w:val="15"/>
      </w:numPr>
    </w:pPr>
  </w:style>
  <w:style w:type="table" w:styleId="TableGrid">
    <w:name w:val="Table Grid"/>
    <w:basedOn w:val="TableNormal"/>
    <w:uiPriority w:val="59"/>
    <w:rsid w:val="00E3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F7528"/>
    <w:pPr>
      <w:numPr>
        <w:numId w:val="16"/>
      </w:numPr>
    </w:pPr>
  </w:style>
  <w:style w:type="numbering" w:customStyle="1" w:styleId="Style15">
    <w:name w:val="Style15"/>
    <w:uiPriority w:val="99"/>
    <w:rsid w:val="00CA16D2"/>
    <w:pPr>
      <w:numPr>
        <w:numId w:val="17"/>
      </w:numPr>
    </w:pPr>
  </w:style>
  <w:style w:type="numbering" w:customStyle="1" w:styleId="Style16">
    <w:name w:val="Style16"/>
    <w:uiPriority w:val="99"/>
    <w:rsid w:val="00B514A8"/>
    <w:pPr>
      <w:numPr>
        <w:numId w:val="18"/>
      </w:numPr>
    </w:pPr>
  </w:style>
  <w:style w:type="numbering" w:customStyle="1" w:styleId="Style17">
    <w:name w:val="Style17"/>
    <w:uiPriority w:val="99"/>
    <w:rsid w:val="00B514A8"/>
    <w:pPr>
      <w:numPr>
        <w:numId w:val="19"/>
      </w:numPr>
    </w:pPr>
  </w:style>
  <w:style w:type="numbering" w:customStyle="1" w:styleId="Style18">
    <w:name w:val="Style18"/>
    <w:uiPriority w:val="99"/>
    <w:rsid w:val="00B514A8"/>
    <w:pPr>
      <w:numPr>
        <w:numId w:val="20"/>
      </w:numPr>
    </w:pPr>
  </w:style>
  <w:style w:type="numbering" w:customStyle="1" w:styleId="Style19">
    <w:name w:val="Style19"/>
    <w:uiPriority w:val="99"/>
    <w:rsid w:val="00BC3CBE"/>
    <w:pPr>
      <w:numPr>
        <w:numId w:val="21"/>
      </w:numPr>
    </w:pPr>
  </w:style>
  <w:style w:type="numbering" w:customStyle="1" w:styleId="Style20">
    <w:name w:val="Style20"/>
    <w:uiPriority w:val="99"/>
    <w:rsid w:val="00BC3CBE"/>
    <w:pPr>
      <w:numPr>
        <w:numId w:val="22"/>
      </w:numPr>
    </w:pPr>
  </w:style>
  <w:style w:type="paragraph" w:styleId="DocumentMap">
    <w:name w:val="Document Map"/>
    <w:basedOn w:val="Normal"/>
    <w:link w:val="DocumentMapChar"/>
    <w:uiPriority w:val="99"/>
    <w:semiHidden/>
    <w:unhideWhenUsed/>
    <w:rsid w:val="00E14CE7"/>
    <w:rPr>
      <w:rFonts w:ascii="Tahoma" w:hAnsi="Tahoma" w:cs="Tahoma"/>
      <w:sz w:val="16"/>
      <w:szCs w:val="16"/>
    </w:rPr>
  </w:style>
  <w:style w:type="character" w:customStyle="1" w:styleId="DocumentMapChar">
    <w:name w:val="Document Map Char"/>
    <w:link w:val="DocumentMap"/>
    <w:uiPriority w:val="99"/>
    <w:semiHidden/>
    <w:rsid w:val="00E14CE7"/>
    <w:rPr>
      <w:rFonts w:ascii="Tahoma" w:hAnsi="Tahoma" w:cs="Tahoma"/>
      <w:sz w:val="16"/>
      <w:szCs w:val="16"/>
      <w:lang w:val="en-GB"/>
    </w:rPr>
  </w:style>
  <w:style w:type="numbering" w:customStyle="1" w:styleId="Style21">
    <w:name w:val="Style21"/>
    <w:uiPriority w:val="99"/>
    <w:rsid w:val="00151496"/>
    <w:pPr>
      <w:numPr>
        <w:numId w:val="23"/>
      </w:numPr>
    </w:pPr>
  </w:style>
  <w:style w:type="numbering" w:customStyle="1" w:styleId="Style22">
    <w:name w:val="Style22"/>
    <w:uiPriority w:val="99"/>
    <w:rsid w:val="00FF7FD6"/>
    <w:pPr>
      <w:numPr>
        <w:numId w:val="27"/>
      </w:numPr>
    </w:pPr>
  </w:style>
  <w:style w:type="numbering" w:customStyle="1" w:styleId="Style23">
    <w:name w:val="Style23"/>
    <w:uiPriority w:val="99"/>
    <w:rsid w:val="00FF7FD6"/>
    <w:pPr>
      <w:numPr>
        <w:numId w:val="28"/>
      </w:numPr>
    </w:pPr>
  </w:style>
  <w:style w:type="table" w:customStyle="1" w:styleId="TableGrid1">
    <w:name w:val="Table Grid1"/>
    <w:basedOn w:val="TableNormal"/>
    <w:next w:val="TableGrid"/>
    <w:uiPriority w:val="59"/>
    <w:rsid w:val="00BA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9D"/>
    <w:pPr>
      <w:ind w:left="1440" w:hanging="720"/>
    </w:pPr>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824DC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0129D"/>
    <w:pPr>
      <w:keepNext/>
      <w:tabs>
        <w:tab w:val="left" w:pos="0"/>
      </w:tabs>
      <w:jc w:val="center"/>
      <w:outlineLvl w:val="1"/>
    </w:pPr>
    <w:rPr>
      <w:rFonts w:eastAsia="Times New Roman"/>
      <w:b/>
      <w:sz w:val="36"/>
      <w:szCs w:val="20"/>
    </w:rPr>
  </w:style>
  <w:style w:type="paragraph" w:styleId="Heading4">
    <w:name w:val="heading 4"/>
    <w:basedOn w:val="Normal"/>
    <w:next w:val="Normal"/>
    <w:link w:val="Heading4Char"/>
    <w:uiPriority w:val="9"/>
    <w:semiHidden/>
    <w:unhideWhenUsed/>
    <w:qFormat/>
    <w:rsid w:val="00824DC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CC6592"/>
    <w:pPr>
      <w:keepNext/>
      <w:spacing w:line="360" w:lineRule="auto"/>
      <w:ind w:left="0" w:firstLine="0"/>
      <w:jc w:val="center"/>
      <w:outlineLvl w:val="4"/>
    </w:pPr>
    <w:rPr>
      <w:rFonts w:ascii="Book Antiqua" w:eastAsia="Times New Roman" w:hAnsi="Book Antiqua"/>
      <w:b/>
      <w:b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0129D"/>
    <w:rPr>
      <w:rFonts w:ascii="Times New Roman" w:eastAsia="Times New Roman" w:hAnsi="Times New Roman" w:cs="Times New Roman"/>
      <w:b/>
      <w:sz w:val="36"/>
      <w:szCs w:val="20"/>
      <w:lang w:val="en-GB"/>
    </w:rPr>
  </w:style>
  <w:style w:type="character" w:styleId="Strong">
    <w:name w:val="Strong"/>
    <w:uiPriority w:val="22"/>
    <w:qFormat/>
    <w:rsid w:val="00B0129D"/>
    <w:rPr>
      <w:b/>
      <w:bCs/>
    </w:rPr>
  </w:style>
  <w:style w:type="paragraph" w:styleId="ListParagraph">
    <w:name w:val="List Paragraph"/>
    <w:basedOn w:val="Normal"/>
    <w:uiPriority w:val="34"/>
    <w:qFormat/>
    <w:rsid w:val="00B0129D"/>
    <w:pPr>
      <w:ind w:left="720"/>
    </w:pPr>
    <w:rPr>
      <w:rFonts w:eastAsia="Times New Roman"/>
    </w:rPr>
  </w:style>
  <w:style w:type="paragraph" w:styleId="Header">
    <w:name w:val="header"/>
    <w:basedOn w:val="Normal"/>
    <w:link w:val="HeaderChar"/>
    <w:uiPriority w:val="99"/>
    <w:unhideWhenUsed/>
    <w:rsid w:val="008A2A27"/>
    <w:pPr>
      <w:tabs>
        <w:tab w:val="center" w:pos="4680"/>
        <w:tab w:val="right" w:pos="9360"/>
      </w:tabs>
    </w:pPr>
  </w:style>
  <w:style w:type="character" w:customStyle="1" w:styleId="HeaderChar">
    <w:name w:val="Header Char"/>
    <w:link w:val="Header"/>
    <w:uiPriority w:val="99"/>
    <w:rsid w:val="008A2A27"/>
    <w:rPr>
      <w:rFonts w:ascii="Times New Roman" w:hAnsi="Times New Roman"/>
      <w:sz w:val="24"/>
      <w:szCs w:val="24"/>
      <w:lang w:val="en-GB"/>
    </w:rPr>
  </w:style>
  <w:style w:type="paragraph" w:styleId="Footer">
    <w:name w:val="footer"/>
    <w:basedOn w:val="Normal"/>
    <w:link w:val="FooterChar"/>
    <w:uiPriority w:val="99"/>
    <w:unhideWhenUsed/>
    <w:rsid w:val="008A2A27"/>
    <w:pPr>
      <w:tabs>
        <w:tab w:val="center" w:pos="4680"/>
        <w:tab w:val="right" w:pos="9360"/>
      </w:tabs>
    </w:pPr>
  </w:style>
  <w:style w:type="character" w:customStyle="1" w:styleId="FooterChar">
    <w:name w:val="Footer Char"/>
    <w:link w:val="Footer"/>
    <w:uiPriority w:val="99"/>
    <w:rsid w:val="008A2A27"/>
    <w:rPr>
      <w:rFonts w:ascii="Times New Roman" w:hAnsi="Times New Roman"/>
      <w:sz w:val="24"/>
      <w:szCs w:val="24"/>
      <w:lang w:val="en-GB"/>
    </w:rPr>
  </w:style>
  <w:style w:type="paragraph" w:styleId="BalloonText">
    <w:name w:val="Balloon Text"/>
    <w:basedOn w:val="Normal"/>
    <w:link w:val="BalloonTextChar"/>
    <w:uiPriority w:val="99"/>
    <w:semiHidden/>
    <w:unhideWhenUsed/>
    <w:rsid w:val="008A2A27"/>
    <w:rPr>
      <w:rFonts w:ascii="Tahoma" w:hAnsi="Tahoma" w:cs="Tahoma"/>
      <w:sz w:val="16"/>
      <w:szCs w:val="16"/>
    </w:rPr>
  </w:style>
  <w:style w:type="character" w:customStyle="1" w:styleId="BalloonTextChar">
    <w:name w:val="Balloon Text Char"/>
    <w:link w:val="BalloonText"/>
    <w:uiPriority w:val="99"/>
    <w:semiHidden/>
    <w:rsid w:val="008A2A27"/>
    <w:rPr>
      <w:rFonts w:ascii="Tahoma" w:hAnsi="Tahoma" w:cs="Tahoma"/>
      <w:sz w:val="16"/>
      <w:szCs w:val="16"/>
      <w:lang w:val="en-GB"/>
    </w:rPr>
  </w:style>
  <w:style w:type="numbering" w:customStyle="1" w:styleId="Style1">
    <w:name w:val="Style1"/>
    <w:uiPriority w:val="99"/>
    <w:rsid w:val="001961BA"/>
    <w:pPr>
      <w:numPr>
        <w:numId w:val="1"/>
      </w:numPr>
    </w:pPr>
  </w:style>
  <w:style w:type="character" w:customStyle="1" w:styleId="Heading5Char">
    <w:name w:val="Heading 5 Char"/>
    <w:link w:val="Heading5"/>
    <w:rsid w:val="00CC6592"/>
    <w:rPr>
      <w:rFonts w:ascii="Book Antiqua" w:eastAsia="Times New Roman" w:hAnsi="Book Antiqua" w:cs="Times New Roman"/>
      <w:b/>
      <w:bCs/>
      <w:color w:val="000000"/>
      <w:szCs w:val="24"/>
    </w:rPr>
  </w:style>
  <w:style w:type="numbering" w:customStyle="1" w:styleId="Style2">
    <w:name w:val="Style2"/>
    <w:uiPriority w:val="99"/>
    <w:rsid w:val="00CC6592"/>
    <w:pPr>
      <w:numPr>
        <w:numId w:val="2"/>
      </w:numPr>
    </w:pPr>
  </w:style>
  <w:style w:type="numbering" w:customStyle="1" w:styleId="Style3">
    <w:name w:val="Style3"/>
    <w:uiPriority w:val="99"/>
    <w:rsid w:val="00782A17"/>
    <w:pPr>
      <w:numPr>
        <w:numId w:val="3"/>
      </w:numPr>
    </w:pPr>
  </w:style>
  <w:style w:type="character" w:customStyle="1" w:styleId="Heading1Char">
    <w:name w:val="Heading 1 Char"/>
    <w:link w:val="Heading1"/>
    <w:uiPriority w:val="9"/>
    <w:rsid w:val="00824DC9"/>
    <w:rPr>
      <w:rFonts w:ascii="Cambria" w:eastAsia="Times New Roman" w:hAnsi="Cambria" w:cs="Times New Roman"/>
      <w:b/>
      <w:bCs/>
      <w:color w:val="365F91"/>
      <w:sz w:val="28"/>
      <w:szCs w:val="28"/>
      <w:lang w:val="en-GB"/>
    </w:rPr>
  </w:style>
  <w:style w:type="character" w:customStyle="1" w:styleId="Heading4Char">
    <w:name w:val="Heading 4 Char"/>
    <w:link w:val="Heading4"/>
    <w:uiPriority w:val="9"/>
    <w:semiHidden/>
    <w:rsid w:val="00824DC9"/>
    <w:rPr>
      <w:rFonts w:ascii="Cambria" w:eastAsia="Times New Roman" w:hAnsi="Cambria" w:cs="Times New Roman"/>
      <w:b/>
      <w:bCs/>
      <w:i/>
      <w:iCs/>
      <w:color w:val="4F81BD"/>
      <w:sz w:val="24"/>
      <w:szCs w:val="24"/>
      <w:lang w:val="en-GB"/>
    </w:rPr>
  </w:style>
  <w:style w:type="character" w:styleId="Hyperlink">
    <w:name w:val="Hyperlink"/>
    <w:rsid w:val="00824DC9"/>
    <w:rPr>
      <w:color w:val="0000FF"/>
      <w:u w:val="single"/>
    </w:rPr>
  </w:style>
  <w:style w:type="paragraph" w:styleId="BodyTextIndent">
    <w:name w:val="Body Text Indent"/>
    <w:basedOn w:val="Normal"/>
    <w:link w:val="BodyTextIndentChar"/>
    <w:rsid w:val="00824DC9"/>
    <w:pPr>
      <w:ind w:left="720" w:firstLine="720"/>
      <w:jc w:val="both"/>
    </w:pPr>
    <w:rPr>
      <w:rFonts w:eastAsia="Times New Roman"/>
      <w:lang w:val="en-US"/>
    </w:rPr>
  </w:style>
  <w:style w:type="character" w:customStyle="1" w:styleId="BodyTextIndentChar">
    <w:name w:val="Body Text Indent Char"/>
    <w:link w:val="BodyTextIndent"/>
    <w:rsid w:val="00824DC9"/>
    <w:rPr>
      <w:rFonts w:ascii="Times New Roman" w:eastAsia="Times New Roman" w:hAnsi="Times New Roman" w:cs="Times New Roman"/>
      <w:sz w:val="24"/>
      <w:szCs w:val="24"/>
    </w:rPr>
  </w:style>
  <w:style w:type="numbering" w:customStyle="1" w:styleId="Style4">
    <w:name w:val="Style4"/>
    <w:uiPriority w:val="99"/>
    <w:rsid w:val="00430ACD"/>
    <w:pPr>
      <w:numPr>
        <w:numId w:val="4"/>
      </w:numPr>
    </w:pPr>
  </w:style>
  <w:style w:type="numbering" w:customStyle="1" w:styleId="Style5">
    <w:name w:val="Style5"/>
    <w:uiPriority w:val="99"/>
    <w:rsid w:val="00430ACD"/>
    <w:pPr>
      <w:numPr>
        <w:numId w:val="5"/>
      </w:numPr>
    </w:pPr>
  </w:style>
  <w:style w:type="paragraph" w:styleId="NoSpacing">
    <w:name w:val="No Spacing"/>
    <w:link w:val="NoSpacingChar"/>
    <w:uiPriority w:val="1"/>
    <w:qFormat/>
    <w:rsid w:val="00ED14C1"/>
    <w:rPr>
      <w:rFonts w:eastAsia="Times New Roman"/>
      <w:sz w:val="22"/>
      <w:szCs w:val="22"/>
      <w:lang w:val="en-US" w:eastAsia="en-US"/>
    </w:rPr>
  </w:style>
  <w:style w:type="character" w:customStyle="1" w:styleId="NoSpacingChar">
    <w:name w:val="No Spacing Char"/>
    <w:link w:val="NoSpacing"/>
    <w:uiPriority w:val="1"/>
    <w:rsid w:val="00ED14C1"/>
    <w:rPr>
      <w:rFonts w:eastAsia="Times New Roman"/>
      <w:sz w:val="22"/>
      <w:szCs w:val="22"/>
      <w:lang w:val="en-US" w:eastAsia="en-US" w:bidi="ar-SA"/>
    </w:rPr>
  </w:style>
  <w:style w:type="numbering" w:customStyle="1" w:styleId="Style6">
    <w:name w:val="Style6"/>
    <w:uiPriority w:val="99"/>
    <w:rsid w:val="00A27688"/>
    <w:pPr>
      <w:numPr>
        <w:numId w:val="8"/>
      </w:numPr>
    </w:pPr>
  </w:style>
  <w:style w:type="numbering" w:customStyle="1" w:styleId="Style7">
    <w:name w:val="Style7"/>
    <w:uiPriority w:val="99"/>
    <w:rsid w:val="0083575B"/>
    <w:pPr>
      <w:numPr>
        <w:numId w:val="9"/>
      </w:numPr>
    </w:pPr>
  </w:style>
  <w:style w:type="numbering" w:customStyle="1" w:styleId="Style8">
    <w:name w:val="Style8"/>
    <w:uiPriority w:val="99"/>
    <w:rsid w:val="0083575B"/>
    <w:pPr>
      <w:numPr>
        <w:numId w:val="10"/>
      </w:numPr>
    </w:pPr>
  </w:style>
  <w:style w:type="numbering" w:customStyle="1" w:styleId="Style9">
    <w:name w:val="Style9"/>
    <w:uiPriority w:val="99"/>
    <w:rsid w:val="00DC065C"/>
    <w:pPr>
      <w:numPr>
        <w:numId w:val="11"/>
      </w:numPr>
    </w:pPr>
  </w:style>
  <w:style w:type="numbering" w:customStyle="1" w:styleId="Style10">
    <w:name w:val="Style10"/>
    <w:uiPriority w:val="99"/>
    <w:rsid w:val="002244FC"/>
    <w:pPr>
      <w:numPr>
        <w:numId w:val="12"/>
      </w:numPr>
    </w:pPr>
  </w:style>
  <w:style w:type="numbering" w:customStyle="1" w:styleId="Style11">
    <w:name w:val="Style11"/>
    <w:uiPriority w:val="99"/>
    <w:rsid w:val="002244FC"/>
    <w:pPr>
      <w:numPr>
        <w:numId w:val="13"/>
      </w:numPr>
    </w:pPr>
  </w:style>
  <w:style w:type="numbering" w:customStyle="1" w:styleId="Style12">
    <w:name w:val="Style12"/>
    <w:uiPriority w:val="99"/>
    <w:rsid w:val="002244FC"/>
    <w:pPr>
      <w:numPr>
        <w:numId w:val="14"/>
      </w:numPr>
    </w:pPr>
  </w:style>
  <w:style w:type="numbering" w:customStyle="1" w:styleId="Style13">
    <w:name w:val="Style13"/>
    <w:uiPriority w:val="99"/>
    <w:rsid w:val="004B0FF4"/>
    <w:pPr>
      <w:numPr>
        <w:numId w:val="15"/>
      </w:numPr>
    </w:pPr>
  </w:style>
  <w:style w:type="table" w:styleId="TableGrid">
    <w:name w:val="Table Grid"/>
    <w:basedOn w:val="TableNormal"/>
    <w:uiPriority w:val="59"/>
    <w:rsid w:val="00E3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F7528"/>
    <w:pPr>
      <w:numPr>
        <w:numId w:val="16"/>
      </w:numPr>
    </w:pPr>
  </w:style>
  <w:style w:type="numbering" w:customStyle="1" w:styleId="Style15">
    <w:name w:val="Style15"/>
    <w:uiPriority w:val="99"/>
    <w:rsid w:val="00CA16D2"/>
    <w:pPr>
      <w:numPr>
        <w:numId w:val="17"/>
      </w:numPr>
    </w:pPr>
  </w:style>
  <w:style w:type="numbering" w:customStyle="1" w:styleId="Style16">
    <w:name w:val="Style16"/>
    <w:uiPriority w:val="99"/>
    <w:rsid w:val="00B514A8"/>
    <w:pPr>
      <w:numPr>
        <w:numId w:val="18"/>
      </w:numPr>
    </w:pPr>
  </w:style>
  <w:style w:type="numbering" w:customStyle="1" w:styleId="Style17">
    <w:name w:val="Style17"/>
    <w:uiPriority w:val="99"/>
    <w:rsid w:val="00B514A8"/>
    <w:pPr>
      <w:numPr>
        <w:numId w:val="19"/>
      </w:numPr>
    </w:pPr>
  </w:style>
  <w:style w:type="numbering" w:customStyle="1" w:styleId="Style18">
    <w:name w:val="Style18"/>
    <w:uiPriority w:val="99"/>
    <w:rsid w:val="00B514A8"/>
    <w:pPr>
      <w:numPr>
        <w:numId w:val="20"/>
      </w:numPr>
    </w:pPr>
  </w:style>
  <w:style w:type="numbering" w:customStyle="1" w:styleId="Style19">
    <w:name w:val="Style19"/>
    <w:uiPriority w:val="99"/>
    <w:rsid w:val="00BC3CBE"/>
    <w:pPr>
      <w:numPr>
        <w:numId w:val="21"/>
      </w:numPr>
    </w:pPr>
  </w:style>
  <w:style w:type="numbering" w:customStyle="1" w:styleId="Style20">
    <w:name w:val="Style20"/>
    <w:uiPriority w:val="99"/>
    <w:rsid w:val="00BC3CBE"/>
    <w:pPr>
      <w:numPr>
        <w:numId w:val="22"/>
      </w:numPr>
    </w:pPr>
  </w:style>
  <w:style w:type="paragraph" w:styleId="DocumentMap">
    <w:name w:val="Document Map"/>
    <w:basedOn w:val="Normal"/>
    <w:link w:val="DocumentMapChar"/>
    <w:uiPriority w:val="99"/>
    <w:semiHidden/>
    <w:unhideWhenUsed/>
    <w:rsid w:val="00E14CE7"/>
    <w:rPr>
      <w:rFonts w:ascii="Tahoma" w:hAnsi="Tahoma" w:cs="Tahoma"/>
      <w:sz w:val="16"/>
      <w:szCs w:val="16"/>
    </w:rPr>
  </w:style>
  <w:style w:type="character" w:customStyle="1" w:styleId="DocumentMapChar">
    <w:name w:val="Document Map Char"/>
    <w:link w:val="DocumentMap"/>
    <w:uiPriority w:val="99"/>
    <w:semiHidden/>
    <w:rsid w:val="00E14CE7"/>
    <w:rPr>
      <w:rFonts w:ascii="Tahoma" w:hAnsi="Tahoma" w:cs="Tahoma"/>
      <w:sz w:val="16"/>
      <w:szCs w:val="16"/>
      <w:lang w:val="en-GB"/>
    </w:rPr>
  </w:style>
  <w:style w:type="numbering" w:customStyle="1" w:styleId="Style21">
    <w:name w:val="Style21"/>
    <w:uiPriority w:val="99"/>
    <w:rsid w:val="00151496"/>
    <w:pPr>
      <w:numPr>
        <w:numId w:val="23"/>
      </w:numPr>
    </w:pPr>
  </w:style>
  <w:style w:type="numbering" w:customStyle="1" w:styleId="Style22">
    <w:name w:val="Style22"/>
    <w:uiPriority w:val="99"/>
    <w:rsid w:val="00FF7FD6"/>
    <w:pPr>
      <w:numPr>
        <w:numId w:val="27"/>
      </w:numPr>
    </w:pPr>
  </w:style>
  <w:style w:type="numbering" w:customStyle="1" w:styleId="Style23">
    <w:name w:val="Style23"/>
    <w:uiPriority w:val="99"/>
    <w:rsid w:val="00FF7FD6"/>
    <w:pPr>
      <w:numPr>
        <w:numId w:val="28"/>
      </w:numPr>
    </w:pPr>
  </w:style>
  <w:style w:type="table" w:customStyle="1" w:styleId="TableGrid1">
    <w:name w:val="Table Grid1"/>
    <w:basedOn w:val="TableNormal"/>
    <w:next w:val="TableGrid"/>
    <w:uiPriority w:val="59"/>
    <w:rsid w:val="00BA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7213">
      <w:bodyDiv w:val="1"/>
      <w:marLeft w:val="0"/>
      <w:marRight w:val="0"/>
      <w:marTop w:val="0"/>
      <w:marBottom w:val="0"/>
      <w:divBdr>
        <w:top w:val="none" w:sz="0" w:space="0" w:color="auto"/>
        <w:left w:val="none" w:sz="0" w:space="0" w:color="auto"/>
        <w:bottom w:val="none" w:sz="0" w:space="0" w:color="auto"/>
        <w:right w:val="none" w:sz="0" w:space="0" w:color="auto"/>
      </w:divBdr>
      <w:divsChild>
        <w:div w:id="860047773">
          <w:marLeft w:val="0"/>
          <w:marRight w:val="0"/>
          <w:marTop w:val="0"/>
          <w:marBottom w:val="0"/>
          <w:divBdr>
            <w:top w:val="none" w:sz="0" w:space="0" w:color="auto"/>
            <w:left w:val="none" w:sz="0" w:space="0" w:color="auto"/>
            <w:bottom w:val="none" w:sz="0" w:space="0" w:color="auto"/>
            <w:right w:val="none" w:sz="0" w:space="0" w:color="auto"/>
          </w:divBdr>
        </w:div>
      </w:divsChild>
    </w:div>
    <w:div w:id="925578691">
      <w:bodyDiv w:val="1"/>
      <w:marLeft w:val="0"/>
      <w:marRight w:val="0"/>
      <w:marTop w:val="0"/>
      <w:marBottom w:val="0"/>
      <w:divBdr>
        <w:top w:val="none" w:sz="0" w:space="0" w:color="auto"/>
        <w:left w:val="none" w:sz="0" w:space="0" w:color="auto"/>
        <w:bottom w:val="none" w:sz="0" w:space="0" w:color="auto"/>
        <w:right w:val="none" w:sz="0" w:space="0" w:color="auto"/>
      </w:divBdr>
      <w:divsChild>
        <w:div w:id="839390221">
          <w:marLeft w:val="0"/>
          <w:marRight w:val="0"/>
          <w:marTop w:val="0"/>
          <w:marBottom w:val="0"/>
          <w:divBdr>
            <w:top w:val="none" w:sz="0" w:space="0" w:color="auto"/>
            <w:left w:val="none" w:sz="0" w:space="0" w:color="auto"/>
            <w:bottom w:val="none" w:sz="0" w:space="0" w:color="auto"/>
            <w:right w:val="none" w:sz="0" w:space="0" w:color="auto"/>
          </w:divBdr>
          <w:divsChild>
            <w:div w:id="1664890708">
              <w:marLeft w:val="0"/>
              <w:marRight w:val="0"/>
              <w:marTop w:val="0"/>
              <w:marBottom w:val="0"/>
              <w:divBdr>
                <w:top w:val="none" w:sz="0" w:space="0" w:color="auto"/>
                <w:left w:val="none" w:sz="0" w:space="0" w:color="auto"/>
                <w:bottom w:val="none" w:sz="0" w:space="0" w:color="auto"/>
                <w:right w:val="none" w:sz="0" w:space="0" w:color="auto"/>
              </w:divBdr>
            </w:div>
            <w:div w:id="1900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849">
      <w:bodyDiv w:val="1"/>
      <w:marLeft w:val="0"/>
      <w:marRight w:val="0"/>
      <w:marTop w:val="0"/>
      <w:marBottom w:val="0"/>
      <w:divBdr>
        <w:top w:val="none" w:sz="0" w:space="0" w:color="auto"/>
        <w:left w:val="none" w:sz="0" w:space="0" w:color="auto"/>
        <w:bottom w:val="none" w:sz="0" w:space="0" w:color="auto"/>
        <w:right w:val="none" w:sz="0" w:space="0" w:color="auto"/>
      </w:divBdr>
      <w:divsChild>
        <w:div w:id="48254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E222-E9BD-4AC8-92E5-07475E1F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24669</CharactersWithSpaces>
  <SharedDoc>false</SharedDoc>
  <HLinks>
    <vt:vector size="24" baseType="variant">
      <vt:variant>
        <vt:i4>2752624</vt:i4>
      </vt:variant>
      <vt:variant>
        <vt:i4>9</vt:i4>
      </vt:variant>
      <vt:variant>
        <vt:i4>0</vt:i4>
      </vt:variant>
      <vt:variant>
        <vt:i4>5</vt:i4>
      </vt:variant>
      <vt:variant>
        <vt:lpwstr>http://iium.edu.my/</vt:lpwstr>
      </vt:variant>
      <vt:variant>
        <vt:lpwstr/>
      </vt:variant>
      <vt:variant>
        <vt:i4>5242898</vt:i4>
      </vt:variant>
      <vt:variant>
        <vt:i4>6</vt:i4>
      </vt:variant>
      <vt:variant>
        <vt:i4>0</vt:i4>
      </vt:variant>
      <vt:variant>
        <vt:i4>5</vt:i4>
      </vt:variant>
      <vt:variant>
        <vt:lpwstr>http://research.iium.edu.my/</vt:lpwstr>
      </vt:variant>
      <vt:variant>
        <vt:lpwstr/>
      </vt:variant>
      <vt:variant>
        <vt:i4>2752624</vt:i4>
      </vt:variant>
      <vt:variant>
        <vt:i4>3</vt:i4>
      </vt:variant>
      <vt:variant>
        <vt:i4>0</vt:i4>
      </vt:variant>
      <vt:variant>
        <vt:i4>5</vt:i4>
      </vt:variant>
      <vt:variant>
        <vt:lpwstr>http://iium.edu.my/</vt:lpwstr>
      </vt:variant>
      <vt:variant>
        <vt:lpwstr/>
      </vt:variant>
      <vt:variant>
        <vt:i4>2752624</vt:i4>
      </vt:variant>
      <vt:variant>
        <vt:i4>0</vt:i4>
      </vt:variant>
      <vt:variant>
        <vt:i4>0</vt:i4>
      </vt:variant>
      <vt:variant>
        <vt:i4>5</vt:i4>
      </vt:variant>
      <vt:variant>
        <vt:lpwstr>http://iium.edu.my/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suzanah</dc:creator>
  <cp:lastModifiedBy>admin</cp:lastModifiedBy>
  <cp:revision>2</cp:revision>
  <cp:lastPrinted>2017-08-11T07:44:00Z</cp:lastPrinted>
  <dcterms:created xsi:type="dcterms:W3CDTF">2019-07-10T04:38:00Z</dcterms:created>
  <dcterms:modified xsi:type="dcterms:W3CDTF">2019-07-10T04:38:00Z</dcterms:modified>
</cp:coreProperties>
</file>